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E6E64" w:rsidR="00EE6E64" w:rsidP="00EE6E64" w:rsidRDefault="00EE6E64" w14:paraId="5FD99D97" w14:textId="7130029D">
      <w:pPr>
        <w:spacing w:after="200" w:line="240" w:lineRule="auto"/>
        <w:jc w:val="right"/>
        <w:rPr>
          <w:rFonts w:ascii="Corbel" w:hAnsi="Corbel" w:eastAsia="Calibri" w:cs="Times New Roman"/>
          <w:bCs/>
          <w:i/>
        </w:rPr>
      </w:pPr>
      <w:r w:rsidRPr="00EE6E64">
        <w:rPr>
          <w:rFonts w:ascii="Times New Roman" w:hAnsi="Times New Roman" w:eastAsia="Calibri" w:cs="Times New Roman"/>
          <w:b/>
          <w:bCs/>
        </w:rPr>
        <w:tab/>
      </w:r>
      <w:r w:rsidRPr="00EE6E64">
        <w:rPr>
          <w:rFonts w:ascii="Times New Roman" w:hAnsi="Times New Roman" w:eastAsia="Calibri" w:cs="Times New Roman"/>
          <w:b/>
          <w:bCs/>
        </w:rPr>
        <w:tab/>
      </w:r>
      <w:r w:rsidRPr="00EE6E64">
        <w:rPr>
          <w:rFonts w:ascii="Times New Roman" w:hAnsi="Times New Roman" w:eastAsia="Calibri" w:cs="Times New Roman"/>
          <w:b/>
          <w:bCs/>
        </w:rPr>
        <w:tab/>
      </w:r>
      <w:r w:rsidRPr="00EE6E64">
        <w:rPr>
          <w:rFonts w:ascii="Times New Roman" w:hAnsi="Times New Roman" w:eastAsia="Calibri" w:cs="Times New Roman"/>
          <w:b/>
          <w:bCs/>
        </w:rPr>
        <w:tab/>
      </w:r>
      <w:r w:rsidRPr="00EE6E64">
        <w:rPr>
          <w:rFonts w:ascii="Times New Roman" w:hAnsi="Times New Roman" w:eastAsia="Calibri" w:cs="Times New Roman"/>
          <w:b/>
          <w:bCs/>
        </w:rPr>
        <w:tab/>
      </w:r>
      <w:r w:rsidRPr="00EE6E64">
        <w:rPr>
          <w:rFonts w:ascii="Corbel" w:hAnsi="Corbel" w:eastAsia="Calibri" w:cs="Times New Roman"/>
          <w:bCs/>
          <w:i/>
        </w:rPr>
        <w:t>Załącznik n</w:t>
      </w:r>
      <w:r w:rsidR="00167F52">
        <w:rPr>
          <w:rFonts w:ascii="Corbel" w:hAnsi="Corbel" w:eastAsia="Calibri" w:cs="Times New Roman"/>
          <w:bCs/>
          <w:i/>
        </w:rPr>
        <w:t>r 1.5 do Zarządzenia Rektora UR</w:t>
      </w:r>
      <w:r w:rsidRPr="00EE6E64">
        <w:rPr>
          <w:rFonts w:ascii="Corbel" w:hAnsi="Corbel" w:eastAsia="Calibri" w:cs="Times New Roman"/>
          <w:bCs/>
          <w:i/>
        </w:rPr>
        <w:t xml:space="preserve"> nr </w:t>
      </w:r>
      <w:r w:rsidR="00E211A0">
        <w:rPr>
          <w:rFonts w:ascii="Corbel" w:hAnsi="Corbel" w:eastAsia="Calibri" w:cs="Times New Roman"/>
          <w:bCs/>
          <w:i/>
        </w:rPr>
        <w:t>7</w:t>
      </w:r>
      <w:r w:rsidRPr="00EE6E64">
        <w:rPr>
          <w:rFonts w:ascii="Corbel" w:hAnsi="Corbel" w:eastAsia="Calibri" w:cs="Times New Roman"/>
          <w:bCs/>
          <w:i/>
        </w:rPr>
        <w:t>/20</w:t>
      </w:r>
      <w:r w:rsidR="00E211A0">
        <w:rPr>
          <w:rFonts w:ascii="Corbel" w:hAnsi="Corbel" w:eastAsia="Calibri" w:cs="Times New Roman"/>
          <w:bCs/>
          <w:i/>
        </w:rPr>
        <w:t>23</w:t>
      </w:r>
    </w:p>
    <w:p w:rsidRPr="00EE6E64" w:rsidR="00EE6E64" w:rsidP="00EE6E64" w:rsidRDefault="00EE6E64" w14:paraId="3A7F91DB" w14:textId="77777777">
      <w:pPr>
        <w:spacing w:after="0" w:line="240" w:lineRule="auto"/>
        <w:jc w:val="center"/>
        <w:rPr>
          <w:rFonts w:ascii="Corbel" w:hAnsi="Corbel" w:eastAsia="Calibri" w:cs="Times New Roman"/>
          <w:b/>
          <w:smallCaps/>
          <w:sz w:val="24"/>
          <w:szCs w:val="24"/>
        </w:rPr>
      </w:pPr>
      <w:r w:rsidRPr="00EE6E64">
        <w:rPr>
          <w:rFonts w:ascii="Corbel" w:hAnsi="Corbel" w:eastAsia="Calibri" w:cs="Times New Roman"/>
          <w:b/>
          <w:smallCaps/>
          <w:sz w:val="24"/>
          <w:szCs w:val="24"/>
        </w:rPr>
        <w:t>SYLABUS</w:t>
      </w:r>
    </w:p>
    <w:p w:rsidRPr="00EE6E64" w:rsidR="00EE6E64" w:rsidP="00EE6E64" w:rsidRDefault="00EE6E64" w14:paraId="4B0B5CE5" w14:textId="552D3CC2">
      <w:pPr>
        <w:spacing w:after="0" w:line="240" w:lineRule="exact"/>
        <w:jc w:val="center"/>
        <w:rPr>
          <w:rFonts w:ascii="Corbel" w:hAnsi="Corbel" w:eastAsia="Calibri" w:cs="Times New Roman"/>
          <w:b/>
          <w:smallCaps/>
          <w:sz w:val="24"/>
          <w:szCs w:val="24"/>
        </w:rPr>
      </w:pPr>
      <w:r w:rsidRPr="00EE6E64">
        <w:rPr>
          <w:rFonts w:ascii="Corbel" w:hAnsi="Corbel" w:eastAsia="Calibri" w:cs="Times New Roman"/>
          <w:b/>
          <w:smallCaps/>
          <w:sz w:val="24"/>
          <w:szCs w:val="24"/>
        </w:rPr>
        <w:t xml:space="preserve">dotyczy cyklu kształcenia </w:t>
      </w:r>
      <w:r w:rsidR="005F7AB0">
        <w:rPr>
          <w:rFonts w:ascii="Corbel" w:hAnsi="Corbel"/>
          <w:b/>
          <w:smallCaps/>
          <w:sz w:val="24"/>
          <w:szCs w:val="24"/>
        </w:rPr>
        <w:t>202</w:t>
      </w:r>
      <w:r w:rsidR="005F088A">
        <w:rPr>
          <w:rFonts w:ascii="Corbel" w:hAnsi="Corbel"/>
          <w:b/>
          <w:smallCaps/>
          <w:sz w:val="24"/>
          <w:szCs w:val="24"/>
        </w:rPr>
        <w:t>4</w:t>
      </w:r>
      <w:r w:rsidR="005F7AB0">
        <w:rPr>
          <w:rFonts w:ascii="Corbel" w:hAnsi="Corbel"/>
          <w:b/>
          <w:smallCaps/>
          <w:sz w:val="24"/>
          <w:szCs w:val="24"/>
        </w:rPr>
        <w:t>-202</w:t>
      </w:r>
      <w:r w:rsidR="005F088A">
        <w:rPr>
          <w:rFonts w:ascii="Corbel" w:hAnsi="Corbel"/>
          <w:b/>
          <w:smallCaps/>
          <w:sz w:val="24"/>
          <w:szCs w:val="24"/>
        </w:rPr>
        <w:t>7</w:t>
      </w:r>
    </w:p>
    <w:p w:rsidRPr="00EE6E64" w:rsidR="00EE6E64" w:rsidP="00EE6E64" w:rsidRDefault="00EE6E64" w14:paraId="0DF78AF8" w14:textId="4D8BD035">
      <w:pPr>
        <w:spacing w:after="0" w:line="240" w:lineRule="exact"/>
        <w:jc w:val="both"/>
        <w:rPr>
          <w:rFonts w:ascii="Corbel" w:hAnsi="Corbel" w:eastAsia="Calibri" w:cs="Times New Roman"/>
          <w:sz w:val="20"/>
          <w:szCs w:val="20"/>
        </w:rPr>
      </w:pPr>
      <w:r w:rsidRPr="00EE6E64">
        <w:rPr>
          <w:rFonts w:ascii="Corbel" w:hAnsi="Corbel" w:eastAsia="Calibri" w:cs="Times New Roman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5F7AB0">
        <w:rPr>
          <w:rFonts w:ascii="Corbel" w:hAnsi="Corbel" w:eastAsia="Calibri" w:cs="Times New Roman"/>
          <w:i/>
          <w:sz w:val="24"/>
          <w:szCs w:val="24"/>
        </w:rPr>
        <w:tab/>
      </w:r>
      <w:r w:rsidRPr="00EE6E64">
        <w:rPr>
          <w:rFonts w:ascii="Corbel" w:hAnsi="Corbel" w:eastAsia="Calibri" w:cs="Times New Roman"/>
          <w:i/>
          <w:sz w:val="24"/>
          <w:szCs w:val="24"/>
        </w:rPr>
        <w:t xml:space="preserve"> </w:t>
      </w:r>
      <w:r w:rsidRPr="00EE6E64">
        <w:rPr>
          <w:rFonts w:ascii="Corbel" w:hAnsi="Corbel" w:eastAsia="Calibri" w:cs="Times New Roman"/>
          <w:i/>
          <w:sz w:val="20"/>
          <w:szCs w:val="20"/>
        </w:rPr>
        <w:t>(skrajne daty</w:t>
      </w:r>
      <w:r w:rsidRPr="00EE6E64">
        <w:rPr>
          <w:rFonts w:ascii="Corbel" w:hAnsi="Corbel" w:eastAsia="Calibri" w:cs="Times New Roman"/>
          <w:sz w:val="20"/>
          <w:szCs w:val="20"/>
        </w:rPr>
        <w:t>)</w:t>
      </w:r>
    </w:p>
    <w:p w:rsidRPr="00EE6E64" w:rsidR="00EE6E64" w:rsidP="00EE6E64" w:rsidRDefault="00EE6E64" w14:paraId="6C9B1466" w14:textId="3D7776EB">
      <w:pPr>
        <w:spacing w:after="0" w:line="240" w:lineRule="exact"/>
        <w:jc w:val="both"/>
        <w:rPr>
          <w:rFonts w:ascii="Corbel" w:hAnsi="Corbel" w:eastAsia="Calibri" w:cs="Times New Roman"/>
          <w:sz w:val="20"/>
          <w:szCs w:val="20"/>
        </w:rPr>
      </w:pPr>
      <w:r w:rsidRPr="00EE6E64">
        <w:rPr>
          <w:rFonts w:ascii="Corbel" w:hAnsi="Corbel" w:eastAsia="Calibri" w:cs="Times New Roman"/>
          <w:sz w:val="20"/>
          <w:szCs w:val="20"/>
        </w:rPr>
        <w:tab/>
      </w:r>
      <w:r w:rsidRPr="00EE6E64">
        <w:rPr>
          <w:rFonts w:ascii="Corbel" w:hAnsi="Corbel" w:eastAsia="Calibri" w:cs="Times New Roman"/>
          <w:sz w:val="20"/>
          <w:szCs w:val="20"/>
        </w:rPr>
        <w:tab/>
      </w:r>
      <w:r w:rsidRPr="00EE6E64">
        <w:rPr>
          <w:rFonts w:ascii="Corbel" w:hAnsi="Corbel" w:eastAsia="Calibri" w:cs="Times New Roman"/>
          <w:sz w:val="20"/>
          <w:szCs w:val="20"/>
        </w:rPr>
        <w:tab/>
      </w:r>
      <w:r w:rsidRPr="00EE6E64">
        <w:rPr>
          <w:rFonts w:ascii="Corbel" w:hAnsi="Corbel" w:eastAsia="Calibri" w:cs="Times New Roman"/>
          <w:sz w:val="20"/>
          <w:szCs w:val="20"/>
        </w:rPr>
        <w:tab/>
      </w:r>
      <w:r w:rsidR="000C43C0">
        <w:rPr>
          <w:rFonts w:ascii="Corbel" w:hAnsi="Corbel" w:eastAsia="Calibri" w:cs="Times New Roman"/>
          <w:sz w:val="20"/>
          <w:szCs w:val="20"/>
        </w:rPr>
        <w:tab/>
      </w:r>
      <w:r w:rsidRPr="00EE6E64" w:rsidR="00EE6E64">
        <w:rPr>
          <w:rFonts w:ascii="Corbel" w:hAnsi="Corbel" w:eastAsia="Calibri" w:cs="Times New Roman"/>
          <w:sz w:val="20"/>
          <w:szCs w:val="20"/>
        </w:rPr>
        <w:t xml:space="preserve">Rok </w:t>
      </w:r>
      <w:r w:rsidRPr="00EE6E64" w:rsidR="00EE6E64">
        <w:rPr>
          <w:rFonts w:ascii="Corbel" w:hAnsi="Corbel" w:eastAsia="Calibri" w:cs="Times New Roman"/>
          <w:sz w:val="20"/>
          <w:szCs w:val="20"/>
        </w:rPr>
        <w:t xml:space="preserve">akademicki </w:t>
      </w:r>
      <w:r w:rsidR="006D14D4">
        <w:rPr>
          <w:rFonts w:ascii="Corbel" w:hAnsi="Corbel" w:eastAsia="Calibri" w:cs="Times New Roman"/>
          <w:sz w:val="20"/>
          <w:szCs w:val="20"/>
        </w:rPr>
        <w:t>202</w:t>
      </w:r>
      <w:r w:rsidR="005F088A">
        <w:rPr>
          <w:rFonts w:ascii="Corbel" w:hAnsi="Corbel" w:eastAsia="Calibri" w:cs="Times New Roman"/>
          <w:sz w:val="20"/>
          <w:szCs w:val="20"/>
        </w:rPr>
        <w:t>5</w:t>
      </w:r>
      <w:r w:rsidR="006D14D4">
        <w:rPr>
          <w:rFonts w:ascii="Corbel" w:hAnsi="Corbel" w:eastAsia="Calibri" w:cs="Times New Roman"/>
          <w:sz w:val="20"/>
          <w:szCs w:val="20"/>
        </w:rPr>
        <w:t>/202</w:t>
      </w:r>
      <w:r w:rsidR="005F088A">
        <w:rPr>
          <w:rFonts w:ascii="Corbel" w:hAnsi="Corbel" w:eastAsia="Calibri" w:cs="Times New Roman"/>
          <w:sz w:val="20"/>
          <w:szCs w:val="20"/>
        </w:rPr>
        <w:t>6</w:t>
      </w:r>
    </w:p>
    <w:p w:rsidRPr="00EE6E64" w:rsidR="00EE6E64" w:rsidP="00EE6E64" w:rsidRDefault="00EE6E64" w14:paraId="146A71C3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EE6E64" w:rsidR="00EE6E64" w:rsidP="00EE6E64" w:rsidRDefault="00EE6E64" w14:paraId="529AFE1C" w14:textId="77777777">
      <w:pPr>
        <w:spacing w:after="0" w:line="240" w:lineRule="auto"/>
        <w:rPr>
          <w:rFonts w:ascii="Corbel" w:hAnsi="Corbel" w:eastAsia="Calibri" w:cs="Times New Roman"/>
          <w:b/>
          <w:smallCaps/>
          <w:color w:val="0070C0"/>
          <w:sz w:val="24"/>
          <w:szCs w:val="24"/>
        </w:rPr>
      </w:pPr>
      <w:r w:rsidRPr="00EE6E64">
        <w:rPr>
          <w:rFonts w:ascii="Corbel" w:hAnsi="Corbel" w:eastAsia="Calibri" w:cs="Times New Roman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EE6E64" w:rsidR="00EE6E64" w:rsidTr="00863FCD" w14:paraId="22D26F29" w14:textId="77777777">
        <w:tc>
          <w:tcPr>
            <w:tcW w:w="2694" w:type="dxa"/>
            <w:vAlign w:val="center"/>
          </w:tcPr>
          <w:p w:rsidRPr="00EE6E64" w:rsidR="00EE6E64" w:rsidP="00EE6E64" w:rsidRDefault="00EE6E64" w14:paraId="1F1361D3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0C43C0" w:rsidR="00EE6E64" w:rsidP="00EE6E64" w:rsidRDefault="00135417" w14:paraId="459C9379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b/>
                <w:bCs/>
                <w:color w:val="000000"/>
                <w:sz w:val="24"/>
                <w:szCs w:val="24"/>
              </w:rPr>
            </w:pPr>
            <w:r w:rsidRPr="000C43C0">
              <w:rPr>
                <w:rFonts w:ascii="Corbel" w:hAnsi="Corbel" w:eastAsia="Calibri" w:cs="Times New Roman"/>
                <w:b/>
                <w:bCs/>
                <w:color w:val="000000"/>
                <w:sz w:val="24"/>
                <w:szCs w:val="24"/>
              </w:rPr>
              <w:t>Socjologia wychowania</w:t>
            </w:r>
            <w:r w:rsidRPr="000C43C0" w:rsidR="00C810A6">
              <w:rPr>
                <w:rFonts w:ascii="Corbel" w:hAnsi="Corbel" w:eastAsia="Calibri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Pr="00EE6E64" w:rsidR="00EE6E64" w:rsidTr="00863FCD" w14:paraId="7FCC3B30" w14:textId="77777777">
        <w:tc>
          <w:tcPr>
            <w:tcW w:w="2694" w:type="dxa"/>
            <w:vAlign w:val="center"/>
          </w:tcPr>
          <w:p w:rsidRPr="00EE6E64" w:rsidR="00EE6E64" w:rsidP="00EE6E64" w:rsidRDefault="00EE6E64" w14:paraId="7DFF4870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EE6E64" w:rsidR="00EE6E64" w:rsidP="00EE6E64" w:rsidRDefault="0085503D" w14:paraId="458AFB01" w14:textId="68622CE0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85503D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P1S[4]F_0</w:t>
            </w:r>
            <w:r w:rsidR="005F088A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6</w:t>
            </w:r>
          </w:p>
        </w:tc>
      </w:tr>
      <w:tr w:rsidRPr="00EE6E64" w:rsidR="00EE6E64" w:rsidTr="00863FCD" w14:paraId="419EA7CD" w14:textId="77777777">
        <w:tc>
          <w:tcPr>
            <w:tcW w:w="2694" w:type="dxa"/>
            <w:vAlign w:val="center"/>
          </w:tcPr>
          <w:p w:rsidRPr="00EE6E64" w:rsidR="00EE6E64" w:rsidP="00EE6E64" w:rsidRDefault="00EE6E64" w14:paraId="59079ADE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EE6E64" w:rsidR="00EE6E64" w:rsidP="00EE6E64" w:rsidRDefault="00135417" w14:paraId="13CD2F5C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135417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Pr="00EE6E64" w:rsidR="00EE6E64" w:rsidTr="00863FCD" w14:paraId="7D5BABC5" w14:textId="77777777">
        <w:tc>
          <w:tcPr>
            <w:tcW w:w="2694" w:type="dxa"/>
            <w:vAlign w:val="center"/>
          </w:tcPr>
          <w:p w:rsidRPr="00EE6E64" w:rsidR="00EE6E64" w:rsidP="00EE6E64" w:rsidRDefault="00EE6E64" w14:paraId="7E9832F8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EE6E64" w:rsidR="00EE6E64" w:rsidP="00EE6E64" w:rsidRDefault="000C43C0" w14:paraId="2FE84995" w14:textId="1F151CEE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0C43C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Instytut Nauk Socjologicznych</w:t>
            </w:r>
          </w:p>
        </w:tc>
      </w:tr>
      <w:tr w:rsidRPr="00EE6E64" w:rsidR="00EE6E64" w:rsidTr="00863FCD" w14:paraId="529926B8" w14:textId="77777777">
        <w:tc>
          <w:tcPr>
            <w:tcW w:w="2694" w:type="dxa"/>
            <w:vAlign w:val="center"/>
          </w:tcPr>
          <w:p w:rsidRPr="00EE6E64" w:rsidR="00EE6E64" w:rsidP="00EE6E64" w:rsidRDefault="00EE6E64" w14:paraId="40D9B22E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EE6E64" w:rsidR="00EE6E64" w:rsidP="00EE6E64" w:rsidRDefault="00135417" w14:paraId="7A95743C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Praca socjalna</w:t>
            </w:r>
          </w:p>
        </w:tc>
      </w:tr>
      <w:tr w:rsidRPr="00EE6E64" w:rsidR="00EE6E64" w:rsidTr="00863FCD" w14:paraId="480F7628" w14:textId="77777777">
        <w:tc>
          <w:tcPr>
            <w:tcW w:w="2694" w:type="dxa"/>
            <w:vAlign w:val="center"/>
          </w:tcPr>
          <w:p w:rsidRPr="00EE6E64" w:rsidR="00EE6E64" w:rsidP="00EE6E64" w:rsidRDefault="00EE6E64" w14:paraId="586F43AC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EE6E64" w:rsidR="00EE6E64" w:rsidP="00EE6E64" w:rsidRDefault="00135417" w14:paraId="3F840DBA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135417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I stopnia</w:t>
            </w:r>
          </w:p>
        </w:tc>
      </w:tr>
      <w:tr w:rsidRPr="00EE6E64" w:rsidR="00EE6E64" w:rsidTr="00863FCD" w14:paraId="2D4F29CA" w14:textId="77777777">
        <w:tc>
          <w:tcPr>
            <w:tcW w:w="2694" w:type="dxa"/>
            <w:vAlign w:val="center"/>
          </w:tcPr>
          <w:p w:rsidRPr="00EE6E64" w:rsidR="00EE6E64" w:rsidP="00EE6E64" w:rsidRDefault="00EE6E64" w14:paraId="1434B15A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Pr="00EE6E64" w:rsidR="00EE6E64" w:rsidP="00EE6E64" w:rsidRDefault="00135417" w14:paraId="448494D9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ogólnoakademicki</w:t>
            </w:r>
          </w:p>
        </w:tc>
      </w:tr>
      <w:tr w:rsidRPr="00EE6E64" w:rsidR="00EE6E64" w:rsidTr="00863FCD" w14:paraId="68E50C38" w14:textId="77777777">
        <w:tc>
          <w:tcPr>
            <w:tcW w:w="2694" w:type="dxa"/>
            <w:vAlign w:val="center"/>
          </w:tcPr>
          <w:p w:rsidRPr="00EE6E64" w:rsidR="00EE6E64" w:rsidP="00EE6E64" w:rsidRDefault="00EE6E64" w14:paraId="510305DF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EE6E64" w:rsidR="00EE6E64" w:rsidP="00EE6E64" w:rsidRDefault="00135417" w14:paraId="7C050D88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135417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stacjonarne</w:t>
            </w:r>
          </w:p>
        </w:tc>
      </w:tr>
      <w:tr w:rsidRPr="00EE6E64" w:rsidR="00EE6E64" w:rsidTr="00863FCD" w14:paraId="130EE39C" w14:textId="77777777">
        <w:tc>
          <w:tcPr>
            <w:tcW w:w="2694" w:type="dxa"/>
            <w:vAlign w:val="center"/>
          </w:tcPr>
          <w:p w:rsidRPr="00EE6E64" w:rsidR="00EE6E64" w:rsidP="00EE6E64" w:rsidRDefault="00EE6E64" w14:paraId="3612BD40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EE6E64" w:rsidR="00EE6E64" w:rsidP="00EE6E64" w:rsidRDefault="00135417" w14:paraId="07F3123A" w14:textId="2C22892A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Rok 2, semestr I</w:t>
            </w:r>
            <w:r w:rsidR="005F088A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II</w:t>
            </w:r>
          </w:p>
        </w:tc>
      </w:tr>
      <w:tr w:rsidRPr="00EE6E64" w:rsidR="00EE6E64" w:rsidTr="00863FCD" w14:paraId="2BB386BB" w14:textId="77777777">
        <w:tc>
          <w:tcPr>
            <w:tcW w:w="2694" w:type="dxa"/>
            <w:vAlign w:val="center"/>
          </w:tcPr>
          <w:p w:rsidRPr="00EE6E64" w:rsidR="00EE6E64" w:rsidP="00EE6E64" w:rsidRDefault="00EE6E64" w14:paraId="3D3E956A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EE6E64" w:rsidR="00EE6E64" w:rsidP="00EE6E64" w:rsidRDefault="0085503D" w14:paraId="24F6D0C3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fakultatywny</w:t>
            </w:r>
          </w:p>
        </w:tc>
      </w:tr>
      <w:tr w:rsidRPr="00EE6E64" w:rsidR="00EE6E64" w:rsidTr="00863FCD" w14:paraId="77007D5D" w14:textId="77777777">
        <w:tc>
          <w:tcPr>
            <w:tcW w:w="2694" w:type="dxa"/>
            <w:vAlign w:val="center"/>
          </w:tcPr>
          <w:p w:rsidRPr="00EE6E64" w:rsidR="00EE6E64" w:rsidP="00EE6E64" w:rsidRDefault="00EE6E64" w14:paraId="21448F20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EE6E64" w:rsidR="00EE6E64" w:rsidP="00EE6E64" w:rsidRDefault="00A94771" w14:paraId="5E337446" w14:textId="3CFDA1CC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jęz. </w:t>
            </w:r>
            <w:r w:rsidR="00135417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Pr="00EE6E64" w:rsidR="00EE6E64" w:rsidTr="00863FCD" w14:paraId="3BBB115E" w14:textId="77777777">
        <w:tc>
          <w:tcPr>
            <w:tcW w:w="2694" w:type="dxa"/>
            <w:vAlign w:val="center"/>
          </w:tcPr>
          <w:p w:rsidRPr="00EE6E64" w:rsidR="00EE6E64" w:rsidP="00EE6E64" w:rsidRDefault="00EE6E64" w14:paraId="68D6541D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EE6E64" w:rsidR="00EE6E64" w:rsidP="00EE6E64" w:rsidRDefault="00135417" w14:paraId="0165DC24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Agata Kotowska</w:t>
            </w:r>
            <w:r w:rsidR="00C810A6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Pr="00EE6E64" w:rsidR="00EE6E64" w:rsidTr="00863FCD" w14:paraId="3B1EA143" w14:textId="77777777">
        <w:tc>
          <w:tcPr>
            <w:tcW w:w="2694" w:type="dxa"/>
            <w:vAlign w:val="center"/>
          </w:tcPr>
          <w:p w:rsidRPr="00EE6E64" w:rsidR="00EE6E64" w:rsidP="00EE6E64" w:rsidRDefault="00EE6E64" w14:paraId="12961726" w14:textId="7777777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EE6E64" w:rsidR="00EE6E64" w:rsidP="00EE6E64" w:rsidRDefault="00135417" w14:paraId="2302BD23" w14:textId="77777777">
            <w:pPr>
              <w:spacing w:before="100" w:beforeAutospacing="1" w:after="100" w:afterAutospacing="1" w:line="240" w:lineRule="auto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Agata Kotowska</w:t>
            </w:r>
          </w:p>
        </w:tc>
      </w:tr>
    </w:tbl>
    <w:p w:rsidRPr="00EE6E64" w:rsidR="00EE6E64" w:rsidP="0034610A" w:rsidRDefault="00EE6E64" w14:paraId="211D4E00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  <w:r w:rsidRPr="72E6E718" w:rsidR="00EE6E64">
        <w:rPr>
          <w:rFonts w:ascii="Corbel" w:hAnsi="Corbel" w:eastAsia="Times New Roman" w:cs="Times New Roman"/>
          <w:b w:val="1"/>
          <w:bCs w:val="1"/>
          <w:sz w:val="24"/>
          <w:szCs w:val="24"/>
          <w:lang w:eastAsia="pl-PL"/>
        </w:rPr>
        <w:t xml:space="preserve">* </w:t>
      </w:r>
      <w:r w:rsidRPr="72E6E718" w:rsidR="00EE6E64">
        <w:rPr>
          <w:rFonts w:ascii="Corbel" w:hAnsi="Corbel" w:eastAsia="Times New Roman" w:cs="Times New Roman"/>
          <w:b w:val="1"/>
          <w:bCs w:val="1"/>
          <w:i w:val="1"/>
          <w:iCs w:val="1"/>
          <w:sz w:val="24"/>
          <w:szCs w:val="24"/>
          <w:lang w:eastAsia="pl-PL"/>
        </w:rPr>
        <w:t>-</w:t>
      </w:r>
      <w:r w:rsidRPr="72E6E718" w:rsidR="00EE6E64">
        <w:rPr>
          <w:rFonts w:ascii="Corbel" w:hAnsi="Corbel" w:eastAsia="Times New Roman" w:cs="Times New Roman"/>
          <w:i w:val="1"/>
          <w:iCs w:val="1"/>
          <w:sz w:val="24"/>
          <w:szCs w:val="24"/>
          <w:lang w:eastAsia="pl-PL"/>
        </w:rPr>
        <w:t>opcjonalni</w:t>
      </w:r>
      <w:r w:rsidRPr="72E6E718" w:rsidR="00EE6E64">
        <w:rPr>
          <w:rFonts w:ascii="Corbel" w:hAnsi="Corbel" w:eastAsia="Times New Roman" w:cs="Times New Roman"/>
          <w:sz w:val="24"/>
          <w:szCs w:val="24"/>
          <w:lang w:eastAsia="pl-PL"/>
        </w:rPr>
        <w:t>e,</w:t>
      </w:r>
      <w:r w:rsidRPr="72E6E718" w:rsidR="00EE6E64">
        <w:rPr>
          <w:rFonts w:ascii="Corbel" w:hAnsi="Corbel" w:eastAsia="Times New Roman" w:cs="Times New Roman"/>
          <w:b w:val="1"/>
          <w:bCs w:val="1"/>
          <w:i w:val="1"/>
          <w:iCs w:val="1"/>
          <w:sz w:val="24"/>
          <w:szCs w:val="24"/>
          <w:lang w:eastAsia="pl-PL"/>
        </w:rPr>
        <w:t xml:space="preserve"> </w:t>
      </w:r>
      <w:r w:rsidRPr="72E6E718" w:rsidR="00EE6E64">
        <w:rPr>
          <w:rFonts w:ascii="Corbel" w:hAnsi="Corbel" w:eastAsia="Times New Roman" w:cs="Times New Roman"/>
          <w:i w:val="1"/>
          <w:iCs w:val="1"/>
          <w:sz w:val="24"/>
          <w:szCs w:val="24"/>
          <w:lang w:eastAsia="pl-PL"/>
        </w:rPr>
        <w:t>zgodnie z ustaleniami w Jednostce</w:t>
      </w:r>
    </w:p>
    <w:p w:rsidR="72E6E718" w:rsidP="72E6E718" w:rsidRDefault="72E6E718" w14:paraId="1075D00B" w14:textId="3A9B2E71">
      <w:pPr>
        <w:spacing w:after="0" w:line="240" w:lineRule="auto"/>
        <w:ind w:left="284"/>
        <w:jc w:val="both"/>
        <w:rPr>
          <w:rFonts w:ascii="Corbel" w:hAnsi="Corbel" w:eastAsia="Times New Roman" w:cs="Times New Roman"/>
          <w:b w:val="1"/>
          <w:bCs w:val="1"/>
          <w:sz w:val="24"/>
          <w:szCs w:val="24"/>
          <w:lang w:eastAsia="pl-PL"/>
        </w:rPr>
      </w:pPr>
    </w:p>
    <w:p w:rsidRPr="00EE6E64" w:rsidR="00EE6E64" w:rsidP="00EE6E64" w:rsidRDefault="00EE6E64" w14:paraId="7C46147D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  <w:r w:rsidRPr="00EE6E64">
        <w:rPr>
          <w:rFonts w:ascii="Corbel" w:hAnsi="Corbel" w:eastAsia="Times New Roman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:rsidRPr="00EE6E64" w:rsidR="00EE6E64" w:rsidP="00EE6E64" w:rsidRDefault="00EE6E64" w14:paraId="278CEBFC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EE6E64" w:rsidR="00EE6E64" w:rsidTr="72E6E718" w14:paraId="06FB3308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E6E64" w:rsidR="00EE6E64" w:rsidP="00EE6E64" w:rsidRDefault="00EE6E64" w14:paraId="6445DDAA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Semestr</w:t>
            </w:r>
          </w:p>
          <w:p w:rsidRPr="00EE6E64" w:rsidR="00EE6E64" w:rsidP="00EE6E64" w:rsidRDefault="00EE6E64" w14:paraId="6755A8A9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EE6E64" w:rsidRDefault="00EE6E64" w14:paraId="5C34366E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Wykł</w:t>
            </w:r>
            <w:proofErr w:type="spellEnd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EE6E64" w:rsidRDefault="00EE6E64" w14:paraId="5A190E66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EE6E64" w:rsidRDefault="00EE6E64" w14:paraId="0E4A433D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Konw</w:t>
            </w:r>
            <w:proofErr w:type="spellEnd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EE6E64" w:rsidRDefault="00EE6E64" w14:paraId="52022904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EE6E64" w:rsidRDefault="00EE6E64" w14:paraId="37EC5E96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Sem</w:t>
            </w:r>
            <w:proofErr w:type="spellEnd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EE6E64" w:rsidRDefault="00EE6E64" w14:paraId="01F57C0F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EE6E64" w:rsidRDefault="00EE6E64" w14:paraId="41A4FD94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proofErr w:type="spellStart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Prakt</w:t>
            </w:r>
            <w:proofErr w:type="spellEnd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EE6E64" w:rsidRDefault="00EE6E64" w14:paraId="71A0DE19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EE6E64" w:rsidR="00EE6E64" w:rsidP="00EE6E64" w:rsidRDefault="00EE6E64" w14:paraId="437552ED" w14:textId="77777777">
            <w:pPr>
              <w:spacing w:after="120" w:line="240" w:lineRule="auto"/>
              <w:jc w:val="center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b/>
                <w:sz w:val="24"/>
                <w:szCs w:val="24"/>
              </w:rPr>
              <w:t>Liczba pkt. ECTS</w:t>
            </w:r>
          </w:p>
        </w:tc>
      </w:tr>
      <w:tr w:rsidRPr="00EE6E64" w:rsidR="00EE6E64" w:rsidTr="72E6E718" w14:paraId="6BA3FEB6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E6E64" w:rsidR="00EE6E64" w:rsidP="00EE6E64" w:rsidRDefault="005F088A" w14:paraId="6DE160B7" w14:textId="5EF1BC1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III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EE6E64" w:rsidRDefault="00EE6E64" w14:paraId="7A485020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EE6E64" w:rsidRDefault="00EE6E64" w14:paraId="4336E15F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EE6E64" w:rsidRDefault="003D26F4" w14:paraId="2B70DC32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EE6E64" w:rsidRDefault="00EE6E64" w14:paraId="23BC261C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EE6E64" w:rsidRDefault="00EE6E64" w14:paraId="040EBFA4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EE6E64" w:rsidRDefault="00EE6E64" w14:paraId="44DAA449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EE6E64" w:rsidRDefault="00EE6E64" w14:paraId="12DD56B8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EE6E64" w:rsidRDefault="00EE6E64" w14:paraId="50548E49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E6E64" w:rsidR="00EE6E64" w:rsidP="00EE6E64" w:rsidRDefault="0085503D" w14:paraId="56E35E42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:rsidRPr="00EE6E64" w:rsidR="00EE6E64" w:rsidP="0034610A" w:rsidRDefault="00EE6E64" w14:paraId="69BB4792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hAnsi="Corbel" w:eastAsia="Times New Roman" w:cs="Times New Roman"/>
          <w:sz w:val="24"/>
          <w:szCs w:val="24"/>
        </w:rPr>
      </w:pPr>
    </w:p>
    <w:p w:rsidRPr="00EE6E64" w:rsidR="00EE6E64" w:rsidP="00EE6E64" w:rsidRDefault="00EE6E64" w14:paraId="50B5A892" w14:textId="77777777">
      <w:pPr>
        <w:tabs>
          <w:tab w:val="left" w:pos="709"/>
        </w:tabs>
        <w:spacing w:after="0" w:line="240" w:lineRule="auto"/>
        <w:ind w:left="284"/>
        <w:rPr>
          <w:rFonts w:ascii="Corbel" w:hAnsi="Corbel" w:eastAsia="Calibri" w:cs="Times New Roman"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>1.2.</w:t>
      </w:r>
      <w:r w:rsidRPr="00EE6E64">
        <w:rPr>
          <w:rFonts w:ascii="Corbel" w:hAnsi="Corbel" w:eastAsia="Calibri" w:cs="Times New Roman"/>
          <w:b/>
          <w:sz w:val="24"/>
          <w:szCs w:val="24"/>
        </w:rPr>
        <w:tab/>
      </w: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Sposób realizacji zajęć  </w:t>
      </w:r>
    </w:p>
    <w:p w:rsidR="005F7AB0" w:rsidP="00EE6E64" w:rsidRDefault="005F7AB0" w14:paraId="7076525C" w14:textId="77777777">
      <w:pPr>
        <w:spacing w:after="0" w:line="240" w:lineRule="auto"/>
        <w:ind w:left="709"/>
        <w:rPr>
          <w:rFonts w:ascii="MS Gothic" w:hAnsi="MS Gothic" w:eastAsia="MS Gothic" w:cs="MS Gothic"/>
          <w:smallCaps/>
          <w:sz w:val="24"/>
          <w:szCs w:val="24"/>
        </w:rPr>
      </w:pPr>
    </w:p>
    <w:p w:rsidRPr="00EE6E64" w:rsidR="00EE6E64" w:rsidP="00EE6E64" w:rsidRDefault="003D26F4" w14:paraId="6410BE88" w14:textId="35E01444">
      <w:pPr>
        <w:spacing w:after="0" w:line="240" w:lineRule="auto"/>
        <w:ind w:left="709"/>
        <w:rPr>
          <w:rFonts w:ascii="Corbel" w:hAnsi="Corbel" w:eastAsia="Calibri" w:cs="Times New Roman"/>
          <w:sz w:val="24"/>
          <w:szCs w:val="24"/>
        </w:rPr>
      </w:pPr>
      <w:r>
        <w:rPr>
          <w:rFonts w:hint="eastAsia" w:ascii="MS Gothic" w:hAnsi="MS Gothic" w:eastAsia="MS Gothic" w:cs="MS Gothic"/>
          <w:smallCaps/>
          <w:sz w:val="24"/>
          <w:szCs w:val="24"/>
        </w:rPr>
        <w:t>×</w:t>
      </w:r>
      <w:r w:rsidRPr="00EE6E64" w:rsidR="00EE6E64">
        <w:rPr>
          <w:rFonts w:ascii="Corbel" w:hAnsi="Corbel" w:eastAsia="Calibri" w:cs="Times New Roman"/>
          <w:sz w:val="24"/>
          <w:szCs w:val="24"/>
        </w:rPr>
        <w:t xml:space="preserve"> zajęcia w formie tradycyjnej </w:t>
      </w:r>
    </w:p>
    <w:p w:rsidRPr="00EE6E64" w:rsidR="00EE6E64" w:rsidP="00EE6E64" w:rsidRDefault="00EE6E64" w14:paraId="716A4AE9" w14:textId="77777777">
      <w:pPr>
        <w:spacing w:after="0" w:line="240" w:lineRule="auto"/>
        <w:ind w:left="709"/>
        <w:rPr>
          <w:rFonts w:ascii="Corbel" w:hAnsi="Corbel" w:eastAsia="Calibri" w:cs="Times New Roman"/>
          <w:sz w:val="24"/>
          <w:szCs w:val="24"/>
        </w:rPr>
      </w:pPr>
      <w:r w:rsidRPr="00EE6E64">
        <w:rPr>
          <w:rFonts w:hint="eastAsia" w:ascii="MS Gothic" w:hAnsi="MS Gothic" w:eastAsia="MS Gothic" w:cs="MS Gothic"/>
          <w:smallCaps/>
          <w:sz w:val="24"/>
          <w:szCs w:val="24"/>
        </w:rPr>
        <w:t>☐</w:t>
      </w:r>
      <w:r w:rsidRPr="00EE6E64">
        <w:rPr>
          <w:rFonts w:ascii="Corbel" w:hAnsi="Corbel" w:eastAsia="Calibri" w:cs="Times New Roman"/>
          <w:sz w:val="24"/>
          <w:szCs w:val="24"/>
        </w:rPr>
        <w:t xml:space="preserve"> zajęcia realizowane z wykorzystaniem metod i technik kształcenia na odległość</w:t>
      </w:r>
    </w:p>
    <w:p w:rsidRPr="00EE6E64" w:rsidR="00EE6E64" w:rsidP="00EE6E64" w:rsidRDefault="00EE6E64" w14:paraId="15C8AEE1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p w:rsidRPr="00EE6E64" w:rsidR="00EE6E64" w:rsidP="00EE6E64" w:rsidRDefault="00EE6E64" w14:paraId="4EE9A64F" w14:textId="77777777">
      <w:pPr>
        <w:tabs>
          <w:tab w:val="left" w:pos="709"/>
        </w:tabs>
        <w:spacing w:after="0" w:line="240" w:lineRule="auto"/>
        <w:ind w:left="709" w:hanging="425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1.3 </w:t>
      </w:r>
      <w:r w:rsidRPr="00EE6E64">
        <w:rPr>
          <w:rFonts w:ascii="Corbel" w:hAnsi="Corbel" w:eastAsia="Calibri" w:cs="Times New Roman"/>
          <w:b/>
          <w:sz w:val="24"/>
          <w:szCs w:val="24"/>
        </w:rPr>
        <w:tab/>
      </w:r>
      <w:r w:rsidR="003D26F4">
        <w:rPr>
          <w:rFonts w:ascii="Corbel" w:hAnsi="Corbel" w:eastAsia="Calibri" w:cs="Times New Roman"/>
          <w:b/>
          <w:sz w:val="24"/>
          <w:szCs w:val="24"/>
        </w:rPr>
        <w:t>Forma zaliczenia przedmiotu</w:t>
      </w: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 (z toku) </w:t>
      </w:r>
      <w:r w:rsidRPr="00EE6E64">
        <w:rPr>
          <w:rFonts w:ascii="Corbel" w:hAnsi="Corbel" w:eastAsia="Calibri" w:cs="Times New Roman"/>
          <w:sz w:val="24"/>
          <w:szCs w:val="24"/>
        </w:rPr>
        <w:t>(egzamin, zaliczenie z oceną, zaliczenie bez oceny)</w:t>
      </w:r>
    </w:p>
    <w:p w:rsidR="005F7AB0" w:rsidP="00EE6E64" w:rsidRDefault="005F7AB0" w14:paraId="4370EF82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</w:p>
    <w:p w:rsidRPr="00EE6E64" w:rsidR="00EE6E64" w:rsidP="00EE6E64" w:rsidRDefault="003D26F4" w14:paraId="749E03DB" w14:textId="06429593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  <w:r>
        <w:rPr>
          <w:rFonts w:ascii="Corbel" w:hAnsi="Corbel" w:eastAsia="Calibri" w:cs="Times New Roman"/>
          <w:smallCaps/>
          <w:sz w:val="24"/>
          <w:szCs w:val="24"/>
        </w:rPr>
        <w:t>zaliczenie z oceną</w:t>
      </w:r>
    </w:p>
    <w:p w:rsidRPr="00EE6E64" w:rsidR="005F7AB0" w:rsidP="00EE6E64" w:rsidRDefault="005F7AB0" w14:paraId="69B5ACE3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</w:p>
    <w:p w:rsidR="00EE6E64" w:rsidP="00EE6E64" w:rsidRDefault="00EE6E64" w14:paraId="3B4AA78A" w14:textId="79B6641E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  <w:r w:rsidRPr="00EE6E64">
        <w:rPr>
          <w:rFonts w:ascii="Corbel" w:hAnsi="Corbel" w:eastAsia="Calibri" w:cs="Times New Roman"/>
          <w:b/>
          <w:smallCaps/>
          <w:sz w:val="24"/>
          <w:szCs w:val="24"/>
        </w:rPr>
        <w:t xml:space="preserve">2.Wymagania wstępne </w:t>
      </w:r>
    </w:p>
    <w:p w:rsidRPr="00EE6E64" w:rsidR="005F7AB0" w:rsidP="00EE6E64" w:rsidRDefault="005F7AB0" w14:paraId="652BC310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E6E64" w:rsidR="00EE6E64" w:rsidTr="00863FCD" w14:paraId="31DFA853" w14:textId="77777777">
        <w:tc>
          <w:tcPr>
            <w:tcW w:w="9670" w:type="dxa"/>
          </w:tcPr>
          <w:p w:rsidRPr="00EE6E64" w:rsidR="00EE6E64" w:rsidP="005627E9" w:rsidRDefault="001330F0" w14:paraId="3A0A22A3" w14:textId="13AFD7F9">
            <w:pPr>
              <w:spacing w:before="40" w:after="4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Student posiada wiedzę z poprzednich semestrów studiów o: miejscu i roli człowieka w systemie społecznym, </w:t>
            </w:r>
            <w:r w:rsidRPr="001330F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podstawach 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jego </w:t>
            </w:r>
            <w:r w:rsidRPr="001330F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biopsychicznego rozwoju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</w:t>
            </w:r>
            <w:r w:rsidRPr="001330F0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systemie </w:t>
            </w:r>
            <w:proofErr w:type="spellStart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aksjonormatywnym</w:t>
            </w:r>
            <w:proofErr w:type="spellEnd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, procesie uczenia się i socjalizacji,</w:t>
            </w:r>
            <w:r>
              <w:t xml:space="preserve"> 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funkcjach i znaczeniu rodziny dla jednostki i społeczeństwa oraz wpływie </w:t>
            </w:r>
            <w:r w:rsidR="005627E9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innych ludzi 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na procesy psychiczne człowieka</w:t>
            </w:r>
            <w:r>
              <w:t>.</w:t>
            </w:r>
          </w:p>
        </w:tc>
      </w:tr>
    </w:tbl>
    <w:p w:rsidR="007D26F4" w:rsidP="00EE6E64" w:rsidRDefault="007D26F4" w14:paraId="5B1BE12D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</w:p>
    <w:p w:rsidRPr="00EE6E64" w:rsidR="00EE6E64" w:rsidP="72E6E718" w:rsidRDefault="00EE6E64" w14:paraId="50717642" w14:textId="097E0281">
      <w:pPr>
        <w:spacing w:after="0" w:line="240" w:lineRule="auto"/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</w:pPr>
      <w:r w:rsidRPr="72E6E718" w:rsidR="00EE6E64"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  <w:t xml:space="preserve">3. cele, efekty uczenia </w:t>
      </w:r>
      <w:r w:rsidRPr="72E6E718" w:rsidR="00EE6E64"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  <w:t>się,</w:t>
      </w:r>
      <w:r w:rsidRPr="72E6E718" w:rsidR="00EE6E64">
        <w:rPr>
          <w:rFonts w:ascii="Corbel" w:hAnsi="Corbel" w:eastAsia="Calibri" w:cs="Times New Roman"/>
          <w:b w:val="1"/>
          <w:bCs w:val="1"/>
          <w:smallCaps w:val="1"/>
          <w:sz w:val="24"/>
          <w:szCs w:val="24"/>
        </w:rPr>
        <w:t xml:space="preserve"> treści Programowe i stosowane metody Dydaktyczne</w:t>
      </w:r>
    </w:p>
    <w:p w:rsidRPr="00EE6E64" w:rsidR="00EE6E64" w:rsidP="00EE6E64" w:rsidRDefault="00EE6E64" w14:paraId="2BD2B4B1" w14:textId="77777777">
      <w:pPr>
        <w:spacing w:after="0" w:line="240" w:lineRule="auto"/>
        <w:rPr>
          <w:rFonts w:ascii="Corbel" w:hAnsi="Corbel" w:eastAsia="Calibri" w:cs="Times New Roman"/>
          <w:b/>
          <w:smallCaps/>
          <w:sz w:val="24"/>
          <w:szCs w:val="24"/>
        </w:rPr>
      </w:pPr>
    </w:p>
    <w:p w:rsidRPr="00EE6E64" w:rsidR="00EE6E64" w:rsidP="00EE6E64" w:rsidRDefault="00EE6E64" w14:paraId="4D6AC7A9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hAnsi="Corbel" w:eastAsia="Times New Roman" w:cs="Times New Roman"/>
          <w:b/>
          <w:sz w:val="24"/>
          <w:szCs w:val="24"/>
          <w:lang w:eastAsia="pl-PL"/>
        </w:rPr>
      </w:pPr>
      <w:r w:rsidRPr="00EE6E64">
        <w:rPr>
          <w:rFonts w:ascii="Corbel" w:hAnsi="Corbel" w:eastAsia="Times New Roman" w:cs="Times New Roman"/>
          <w:b/>
          <w:sz w:val="24"/>
          <w:szCs w:val="24"/>
          <w:lang w:eastAsia="pl-PL"/>
        </w:rPr>
        <w:t>3.1 Cele przedmiotu</w:t>
      </w:r>
    </w:p>
    <w:p w:rsidRPr="00EE6E64" w:rsidR="00EE6E64" w:rsidP="00EE6E64" w:rsidRDefault="00EE6E64" w14:paraId="147A84AD" w14:textId="7777777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hAnsi="Corbel" w:eastAsia="Times New Roman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EE6E64" w:rsidR="00EE6E64" w:rsidTr="00C93008" w14:paraId="7770766E" w14:textId="77777777">
        <w:tc>
          <w:tcPr>
            <w:tcW w:w="843" w:type="dxa"/>
            <w:vAlign w:val="center"/>
          </w:tcPr>
          <w:p w:rsidRPr="00EE6E64" w:rsidR="00EE6E64" w:rsidP="00EE6E64" w:rsidRDefault="00EE6E64" w14:paraId="3B409200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 w:rsidRPr="00EE6E64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Pr="00EE6E64" w:rsidR="00EE6E64" w:rsidP="00C93008" w:rsidRDefault="002A2145" w14:paraId="372DE9D6" w14:textId="33441B1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Z</w:t>
            </w:r>
            <w:r w:rsidRPr="003205BC" w:rsidR="003205BC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apoznanie studentów z podstawowym aparatem pojęciowym i orientacjami teoretycznymi dotyczącymi socjologii wychowania</w:t>
            </w:r>
            <w:r w:rsidR="00C93008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, </w:t>
            </w:r>
            <w:r w:rsidR="003205BC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socjologicznymi, psychologicznymi i kulturowymi uwarunkowaniami</w:t>
            </w:r>
            <w:r w:rsidRPr="003205BC" w:rsidR="003205BC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 procesu wychowawczego</w:t>
            </w:r>
            <w:r w:rsidR="00C93008"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 xml:space="preserve"> oraz jego współczesnymi wyzwaniami</w:t>
            </w:r>
            <w:r>
              <w:rPr>
                <w:rFonts w:ascii="Corbel" w:hAnsi="Corbel" w:eastAsia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</w:tbl>
    <w:p w:rsidRPr="00EE6E64" w:rsidR="00EE6E64" w:rsidP="00EE6E64" w:rsidRDefault="00EE6E64" w14:paraId="307C42F0" w14:textId="77777777">
      <w:pPr>
        <w:spacing w:after="0" w:line="240" w:lineRule="auto"/>
        <w:rPr>
          <w:rFonts w:ascii="Corbel" w:hAnsi="Corbel" w:eastAsia="Calibri" w:cs="Times New Roman"/>
          <w:color w:val="000000"/>
          <w:sz w:val="24"/>
          <w:szCs w:val="24"/>
        </w:rPr>
      </w:pPr>
    </w:p>
    <w:p w:rsidRPr="00EE6E64" w:rsidR="00EE6E64" w:rsidP="00EE6E64" w:rsidRDefault="00EE6E64" w14:paraId="2A20B719" w14:textId="77777777">
      <w:pPr>
        <w:spacing w:after="0" w:line="240" w:lineRule="auto"/>
        <w:ind w:left="426"/>
        <w:rPr>
          <w:rFonts w:ascii="Corbel" w:hAnsi="Corbel" w:eastAsia="Calibri" w:cs="Times New Roman"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>3.2 Efekty uczenia się dla przedmiotu</w:t>
      </w:r>
      <w:r w:rsidRPr="00EE6E64">
        <w:rPr>
          <w:rFonts w:ascii="Corbel" w:hAnsi="Corbel" w:eastAsia="Calibri" w:cs="Times New Roman"/>
          <w:sz w:val="24"/>
          <w:szCs w:val="24"/>
        </w:rPr>
        <w:t xml:space="preserve"> </w:t>
      </w:r>
    </w:p>
    <w:p w:rsidRPr="00EE6E64" w:rsidR="00EE6E64" w:rsidP="00EE6E64" w:rsidRDefault="00EE6E64" w14:paraId="441CFF9E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Pr="00EE6E64" w:rsidR="00972695" w:rsidTr="00863FCD" w14:paraId="7E51895E" w14:textId="77777777">
        <w:tc>
          <w:tcPr>
            <w:tcW w:w="1701" w:type="dxa"/>
            <w:vAlign w:val="center"/>
          </w:tcPr>
          <w:p w:rsidRPr="00EE6E64" w:rsidR="00EE6E64" w:rsidP="00EE6E64" w:rsidRDefault="00EE6E64" w14:paraId="27871975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b/>
                <w:sz w:val="24"/>
                <w:szCs w:val="24"/>
              </w:rPr>
              <w:t>EK</w:t>
            </w: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Pr="00EE6E64" w:rsidR="00EE6E64" w:rsidP="00EE6E64" w:rsidRDefault="00EE6E64" w14:paraId="04E854CE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Pr="00EE6E64" w:rsidR="00EE6E64" w:rsidP="00EE6E64" w:rsidRDefault="00EE6E64" w14:paraId="600A1842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 xml:space="preserve">Odniesienie do efektów  kierunkowych </w:t>
            </w:r>
            <w:r w:rsidRPr="00EE6E64">
              <w:rPr>
                <w:rFonts w:ascii="Corbel" w:hAnsi="Corbel" w:eastAsia="Calibri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Pr="00EE6E64" w:rsidR="00972695" w:rsidTr="00863FCD" w14:paraId="75DF1956" w14:textId="77777777">
        <w:tc>
          <w:tcPr>
            <w:tcW w:w="1701" w:type="dxa"/>
          </w:tcPr>
          <w:p w:rsidRPr="00EE6E64" w:rsidR="00EE6E64" w:rsidP="00EE6E64" w:rsidRDefault="00EE6E64" w14:paraId="190FE2D9" w14:textId="5281BAF5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:rsidRPr="00EE6E64" w:rsidR="00EE6E64" w:rsidP="00607F1C" w:rsidRDefault="00DA2E0E" w14:paraId="117E5083" w14:textId="31FEE436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Student </w:t>
            </w:r>
            <w:r w:rsidR="00992652">
              <w:rPr>
                <w:rFonts w:ascii="Corbel" w:hAnsi="Corbel" w:eastAsia="Calibri" w:cs="Times New Roman"/>
                <w:sz w:val="24"/>
                <w:szCs w:val="24"/>
              </w:rPr>
              <w:t xml:space="preserve">posiada wiedzę o </w:t>
            </w:r>
            <w:r w:rsidRPr="00DA2E0E">
              <w:rPr>
                <w:rFonts w:ascii="Corbel" w:hAnsi="Corbel" w:eastAsia="Calibri" w:cs="Times New Roman"/>
                <w:sz w:val="24"/>
                <w:szCs w:val="24"/>
              </w:rPr>
              <w:t>prawidłowości</w:t>
            </w:r>
            <w:r w:rsidR="00992652">
              <w:rPr>
                <w:rFonts w:ascii="Corbel" w:hAnsi="Corbel" w:eastAsia="Calibri" w:cs="Times New Roman"/>
                <w:sz w:val="24"/>
                <w:szCs w:val="24"/>
              </w:rPr>
              <w:t>ach</w:t>
            </w:r>
            <w:r w:rsidRPr="00DA2E0E">
              <w:rPr>
                <w:rFonts w:ascii="Corbel" w:hAnsi="Corbel" w:eastAsia="Calibri" w:cs="Times New Roman"/>
                <w:sz w:val="24"/>
                <w:szCs w:val="24"/>
              </w:rPr>
              <w:t xml:space="preserve"> i zaburzenia</w:t>
            </w:r>
            <w:r w:rsidR="00992652">
              <w:rPr>
                <w:rFonts w:ascii="Corbel" w:hAnsi="Corbel" w:eastAsia="Calibri" w:cs="Times New Roman"/>
                <w:sz w:val="24"/>
                <w:szCs w:val="24"/>
              </w:rPr>
              <w:t>ch</w:t>
            </w:r>
            <w:r w:rsidRPr="00DA2E0E">
              <w:rPr>
                <w:rFonts w:ascii="Corbel" w:hAnsi="Corbel" w:eastAsia="Calibri" w:cs="Times New Roman"/>
                <w:sz w:val="24"/>
                <w:szCs w:val="24"/>
              </w:rPr>
              <w:t xml:space="preserve"> więzi społecznych</w:t>
            </w:r>
            <w:r w:rsidR="00992652">
              <w:rPr>
                <w:rFonts w:ascii="Corbel" w:hAnsi="Corbel" w:eastAsia="Calibri" w:cs="Times New Roman"/>
                <w:sz w:val="24"/>
                <w:szCs w:val="24"/>
              </w:rPr>
              <w:t xml:space="preserve"> w rodzinie oraz umie wskazać rozwiązania wychowawcze przeciwdziałające ich dysfunkcjom.</w:t>
            </w:r>
          </w:p>
        </w:tc>
        <w:tc>
          <w:tcPr>
            <w:tcW w:w="1873" w:type="dxa"/>
          </w:tcPr>
          <w:p w:rsidRPr="00EE6E64" w:rsidR="00EE6E64" w:rsidP="00135417" w:rsidRDefault="00135417" w14:paraId="19E80A48" w14:textId="70DC90E4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K_W05</w:t>
            </w:r>
            <w:r w:rsidRPr="00135417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</w:p>
        </w:tc>
      </w:tr>
      <w:tr w:rsidRPr="00EE6E64" w:rsidR="0004144C" w:rsidTr="00863FCD" w14:paraId="5DAADD2C" w14:textId="77777777">
        <w:tc>
          <w:tcPr>
            <w:tcW w:w="1701" w:type="dxa"/>
          </w:tcPr>
          <w:p w:rsidRPr="00EE6E64" w:rsidR="00992652" w:rsidP="00EE6E64" w:rsidRDefault="00992652" w14:paraId="54254EE0" w14:textId="4C93697C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:rsidR="00992652" w:rsidP="00607F1C" w:rsidRDefault="00992652" w14:paraId="364FCF87" w14:textId="6798060E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Student zna</w:t>
            </w:r>
            <w:r w:rsidRPr="00992652">
              <w:rPr>
                <w:rFonts w:ascii="Corbel" w:hAnsi="Corbel" w:eastAsia="Calibri" w:cs="Times New Roman"/>
                <w:sz w:val="24"/>
                <w:szCs w:val="24"/>
              </w:rPr>
              <w:t xml:space="preserve"> zasady funkcjonowania człowieka w </w:t>
            </w:r>
            <w:r w:rsidR="00972695">
              <w:rPr>
                <w:rFonts w:ascii="Corbel" w:hAnsi="Corbel" w:eastAsia="Calibri" w:cs="Times New Roman"/>
                <w:sz w:val="24"/>
                <w:szCs w:val="24"/>
              </w:rPr>
              <w:t>środowisku wychowawczym</w:t>
            </w:r>
            <w:r w:rsidRPr="00992652">
              <w:rPr>
                <w:rFonts w:ascii="Corbel" w:hAnsi="Corbel" w:eastAsia="Calibri" w:cs="Times New Roman"/>
                <w:sz w:val="24"/>
                <w:szCs w:val="24"/>
              </w:rPr>
              <w:t xml:space="preserve"> i instytucjach </w:t>
            </w:r>
            <w:r w:rsidR="00972695">
              <w:rPr>
                <w:rFonts w:ascii="Corbel" w:hAnsi="Corbel" w:eastAsia="Calibri" w:cs="Times New Roman"/>
                <w:sz w:val="24"/>
                <w:szCs w:val="24"/>
              </w:rPr>
              <w:t>związanych z procesem wychowania dzieci i młodzieży.</w:t>
            </w:r>
          </w:p>
        </w:tc>
        <w:tc>
          <w:tcPr>
            <w:tcW w:w="1873" w:type="dxa"/>
          </w:tcPr>
          <w:p w:rsidR="00992652" w:rsidP="00135417" w:rsidRDefault="00992652" w14:paraId="2ED933F4" w14:textId="5AD984A5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K_W08</w:t>
            </w:r>
          </w:p>
        </w:tc>
      </w:tr>
      <w:tr w:rsidRPr="00EE6E64" w:rsidR="0004144C" w:rsidTr="00863FCD" w14:paraId="1367AE70" w14:textId="77777777">
        <w:tc>
          <w:tcPr>
            <w:tcW w:w="1701" w:type="dxa"/>
          </w:tcPr>
          <w:p w:rsidR="00972695" w:rsidP="00EE6E64" w:rsidRDefault="00972695" w14:paraId="750A00FB" w14:textId="7C932BD9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972695" w:rsidP="00607F1C" w:rsidRDefault="00972695" w14:paraId="1BD4A45B" w14:textId="73D32980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Student zna i rozumie regulacje</w:t>
            </w:r>
            <w:r w:rsidRPr="00972695">
              <w:rPr>
                <w:rFonts w:ascii="Corbel" w:hAnsi="Corbel" w:eastAsia="Calibri" w:cs="Times New Roman"/>
                <w:sz w:val="24"/>
                <w:szCs w:val="24"/>
              </w:rPr>
              <w:t xml:space="preserve"> prawne, 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normy </w:t>
            </w:r>
            <w:r w:rsidRPr="00972695">
              <w:rPr>
                <w:rFonts w:ascii="Corbel" w:hAnsi="Corbel" w:eastAsia="Calibri" w:cs="Times New Roman"/>
                <w:sz w:val="24"/>
                <w:szCs w:val="24"/>
              </w:rPr>
              <w:t xml:space="preserve">zawodowe, etyczne 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oraz zasady </w:t>
            </w:r>
            <w:r w:rsidRPr="00972695">
              <w:rPr>
                <w:rFonts w:ascii="Corbel" w:hAnsi="Corbel" w:eastAsia="Calibri" w:cs="Times New Roman"/>
                <w:sz w:val="24"/>
                <w:szCs w:val="24"/>
              </w:rPr>
              <w:t xml:space="preserve">rządzące strukturami i 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regulujące funkcjonowanie </w:t>
            </w:r>
            <w:r w:rsidRPr="00972695">
              <w:rPr>
                <w:rFonts w:ascii="Corbel" w:hAnsi="Corbel" w:eastAsia="Calibri" w:cs="Times New Roman"/>
                <w:sz w:val="24"/>
                <w:szCs w:val="24"/>
              </w:rPr>
              <w:t>instytucj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i</w:t>
            </w:r>
            <w:r w:rsidRPr="00972695">
              <w:rPr>
                <w:rFonts w:ascii="Corbel" w:hAnsi="Corbel" w:eastAsia="Calibri" w:cs="Times New Roman"/>
                <w:sz w:val="24"/>
                <w:szCs w:val="24"/>
              </w:rPr>
              <w:t xml:space="preserve"> społeczny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ch</w:t>
            </w:r>
            <w:r w:rsidRPr="00972695">
              <w:rPr>
                <w:rFonts w:ascii="Corbel" w:hAnsi="Corbel" w:eastAsia="Calibri" w:cs="Times New Roman"/>
                <w:sz w:val="24"/>
                <w:szCs w:val="24"/>
              </w:rPr>
              <w:t xml:space="preserve"> działającymi na rzecz 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wychowania dzieci i młodzieży.</w:t>
            </w:r>
          </w:p>
        </w:tc>
        <w:tc>
          <w:tcPr>
            <w:tcW w:w="1873" w:type="dxa"/>
          </w:tcPr>
          <w:p w:rsidR="00972695" w:rsidP="00135417" w:rsidRDefault="00972695" w14:paraId="47B2049C" w14:textId="6508A56F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K_W11</w:t>
            </w:r>
          </w:p>
        </w:tc>
      </w:tr>
      <w:tr w:rsidRPr="00EE6E64" w:rsidR="00972695" w:rsidTr="00863FCD" w14:paraId="3F4DE23F" w14:textId="77777777">
        <w:tc>
          <w:tcPr>
            <w:tcW w:w="1701" w:type="dxa"/>
          </w:tcPr>
          <w:p w:rsidRPr="00EE6E64" w:rsidR="00EE6E64" w:rsidP="00EE6E64" w:rsidRDefault="00EE6E64" w14:paraId="0ADBE664" w14:textId="55E90AD8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EK_0</w:t>
            </w:r>
            <w:r w:rsidR="0004144C">
              <w:rPr>
                <w:rFonts w:ascii="Corbel" w:hAnsi="Corbel" w:eastAsia="Calibri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Pr="00EE6E64" w:rsidR="00EE6E64" w:rsidP="00662009" w:rsidRDefault="00DA2E0E" w14:paraId="31223E68" w14:textId="39391E7A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Student potrafi </w:t>
            </w:r>
            <w:r w:rsidR="00972695">
              <w:rPr>
                <w:rFonts w:ascii="Corbel" w:hAnsi="Corbel" w:eastAsia="Calibri" w:cs="Times New Roman"/>
                <w:sz w:val="24"/>
                <w:szCs w:val="24"/>
              </w:rPr>
              <w:t>indywidualnie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  <w:r w:rsidRPr="00662009" w:rsidR="00662009">
              <w:rPr>
                <w:rFonts w:ascii="Corbel" w:hAnsi="Corbel" w:eastAsia="Calibri" w:cs="Times New Roman"/>
                <w:sz w:val="24"/>
                <w:szCs w:val="24"/>
              </w:rPr>
              <w:t xml:space="preserve">analizować 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przyczyny i przebieg </w:t>
            </w:r>
            <w:r w:rsidR="00662009">
              <w:rPr>
                <w:rFonts w:ascii="Corbel" w:hAnsi="Corbel" w:eastAsia="Calibri" w:cs="Times New Roman"/>
                <w:sz w:val="24"/>
                <w:szCs w:val="24"/>
              </w:rPr>
              <w:t>istotn</w:t>
            </w:r>
            <w:r w:rsidR="00972695">
              <w:rPr>
                <w:rFonts w:ascii="Corbel" w:hAnsi="Corbel" w:eastAsia="Calibri" w:cs="Times New Roman"/>
                <w:sz w:val="24"/>
                <w:szCs w:val="24"/>
              </w:rPr>
              <w:t>ego</w:t>
            </w:r>
            <w:r w:rsidRPr="00DA2E0E">
              <w:rPr>
                <w:rFonts w:ascii="Corbel" w:hAnsi="Corbel" w:eastAsia="Calibri" w:cs="Times New Roman"/>
                <w:sz w:val="24"/>
                <w:szCs w:val="24"/>
              </w:rPr>
              <w:t xml:space="preserve"> dla wykonywania pracy socjalnej proces</w:t>
            </w:r>
            <w:r w:rsidR="00972695">
              <w:rPr>
                <w:rFonts w:ascii="Corbel" w:hAnsi="Corbel" w:eastAsia="Calibri" w:cs="Times New Roman"/>
                <w:sz w:val="24"/>
                <w:szCs w:val="24"/>
              </w:rPr>
              <w:t>u wychowawczego</w:t>
            </w:r>
            <w:r w:rsidRPr="00DA2E0E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  <w:r w:rsidR="00972695">
              <w:rPr>
                <w:rFonts w:ascii="Corbel" w:hAnsi="Corbel" w:eastAsia="Calibri" w:cs="Times New Roman"/>
                <w:sz w:val="24"/>
                <w:szCs w:val="24"/>
              </w:rPr>
              <w:t xml:space="preserve">oraz towarzyszących mu </w:t>
            </w:r>
            <w:r w:rsidRPr="00DA2E0E">
              <w:rPr>
                <w:rFonts w:ascii="Corbel" w:hAnsi="Corbel" w:eastAsia="Calibri" w:cs="Times New Roman"/>
                <w:sz w:val="24"/>
                <w:szCs w:val="24"/>
              </w:rPr>
              <w:t xml:space="preserve">zjawisk społecznych </w:t>
            </w:r>
            <w:r w:rsidR="0004144C">
              <w:rPr>
                <w:rFonts w:ascii="Corbel" w:hAnsi="Corbel" w:eastAsia="Calibri" w:cs="Times New Roman"/>
                <w:sz w:val="24"/>
                <w:szCs w:val="24"/>
              </w:rPr>
              <w:t>uzasadniając przy tym ludzkie zachowania.</w:t>
            </w:r>
          </w:p>
        </w:tc>
        <w:tc>
          <w:tcPr>
            <w:tcW w:w="1873" w:type="dxa"/>
          </w:tcPr>
          <w:p w:rsidR="00135417" w:rsidP="00EE6E64" w:rsidRDefault="00135417" w14:paraId="09C0D87A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K_U03</w:t>
            </w:r>
            <w:r w:rsidRPr="00135417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</w:p>
          <w:p w:rsidRPr="00EE6E64" w:rsidR="00EE6E64" w:rsidP="00EE6E64" w:rsidRDefault="00135417" w14:paraId="463D78BE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04144C">
              <w:rPr>
                <w:rFonts w:ascii="Corbel" w:hAnsi="Corbel" w:eastAsia="Calibri" w:cs="Times New Roman"/>
                <w:sz w:val="24"/>
                <w:szCs w:val="24"/>
              </w:rPr>
              <w:t>K_U12</w:t>
            </w:r>
          </w:p>
        </w:tc>
      </w:tr>
      <w:tr w:rsidRPr="00EE6E64" w:rsidR="00972695" w:rsidTr="00863FCD" w14:paraId="304F38B1" w14:textId="77777777">
        <w:tc>
          <w:tcPr>
            <w:tcW w:w="1701" w:type="dxa"/>
          </w:tcPr>
          <w:p w:rsidRPr="00EE6E64" w:rsidR="00EE6E64" w:rsidP="00EE6E64" w:rsidRDefault="00135417" w14:paraId="29ED60D5" w14:textId="267235F3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EK_0</w:t>
            </w:r>
            <w:r w:rsidR="00E13A8F">
              <w:rPr>
                <w:rFonts w:ascii="Corbel" w:hAnsi="Corbel" w:eastAsia="Calibri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Pr="00EE6E64" w:rsidR="00EE6E64" w:rsidP="00981423" w:rsidRDefault="00DA2E0E" w14:paraId="12A88BF8" w14:textId="612AE5C1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Student ma kompetencje do: </w:t>
            </w:r>
            <w:r w:rsidR="0004144C">
              <w:rPr>
                <w:rFonts w:ascii="Corbel" w:hAnsi="Corbel" w:eastAsia="Calibri" w:cs="Times New Roman"/>
                <w:sz w:val="24"/>
                <w:szCs w:val="24"/>
              </w:rPr>
              <w:t>nawiązywania</w:t>
            </w:r>
            <w:r w:rsidRPr="00DA2E0E">
              <w:rPr>
                <w:rFonts w:ascii="Corbel" w:hAnsi="Corbel" w:eastAsia="Calibri" w:cs="Times New Roman"/>
                <w:sz w:val="24"/>
                <w:szCs w:val="24"/>
              </w:rPr>
              <w:t xml:space="preserve"> kontaktów z</w:t>
            </w:r>
            <w:r w:rsidR="0004144C">
              <w:rPr>
                <w:rFonts w:ascii="Corbel" w:hAnsi="Corbel" w:eastAsia="Calibri" w:cs="Times New Roman"/>
                <w:sz w:val="24"/>
                <w:szCs w:val="24"/>
              </w:rPr>
              <w:t xml:space="preserve">e społecznością lokalną oraz organizacjami działającymi </w:t>
            </w:r>
            <w:r w:rsidR="00662009">
              <w:rPr>
                <w:rFonts w:ascii="Corbel" w:hAnsi="Corbel" w:eastAsia="Calibri" w:cs="Times New Roman"/>
                <w:sz w:val="24"/>
                <w:szCs w:val="24"/>
              </w:rPr>
              <w:t xml:space="preserve">w celu </w:t>
            </w:r>
            <w:r w:rsidRPr="00DA2E0E">
              <w:rPr>
                <w:rFonts w:ascii="Corbel" w:hAnsi="Corbel" w:eastAsia="Calibri" w:cs="Times New Roman"/>
                <w:sz w:val="24"/>
                <w:szCs w:val="24"/>
              </w:rPr>
              <w:t xml:space="preserve">rozwiązywania problemów </w:t>
            </w:r>
            <w:r w:rsidR="0004144C">
              <w:rPr>
                <w:rFonts w:ascii="Corbel" w:hAnsi="Corbel" w:eastAsia="Calibri" w:cs="Times New Roman"/>
                <w:sz w:val="24"/>
                <w:szCs w:val="24"/>
              </w:rPr>
              <w:t>wychowawczych</w:t>
            </w:r>
            <w:r w:rsidR="00662009">
              <w:rPr>
                <w:rFonts w:ascii="Corbel" w:hAnsi="Corbel" w:eastAsia="Calibri" w:cs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EE6E64" w:rsidR="00EE6E64" w:rsidP="00EE6E64" w:rsidRDefault="00135417" w14:paraId="670E7299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135417">
              <w:rPr>
                <w:rFonts w:ascii="Corbel" w:hAnsi="Corbel" w:eastAsia="Calibri" w:cs="Times New Roman"/>
                <w:sz w:val="24"/>
                <w:szCs w:val="24"/>
              </w:rPr>
              <w:t>K_K01</w:t>
            </w:r>
          </w:p>
        </w:tc>
      </w:tr>
    </w:tbl>
    <w:p w:rsidRPr="00EE6E64" w:rsidR="00EE6E64" w:rsidP="00EE6E64" w:rsidRDefault="00EE6E64" w14:paraId="6A3EA15C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</w:p>
    <w:p w:rsidRPr="00EE6E64" w:rsidR="00EE6E64" w:rsidP="00EE6E64" w:rsidRDefault="00EE6E64" w14:paraId="7FC13610" w14:textId="77777777">
      <w:pPr>
        <w:spacing w:after="200" w:line="240" w:lineRule="auto"/>
        <w:ind w:left="426"/>
        <w:contextualSpacing/>
        <w:jc w:val="both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3.3 Treści programowe </w:t>
      </w:r>
      <w:r w:rsidRPr="00EE6E64">
        <w:rPr>
          <w:rFonts w:ascii="Corbel" w:hAnsi="Corbel" w:eastAsia="Calibri" w:cs="Times New Roman"/>
          <w:sz w:val="24"/>
          <w:szCs w:val="24"/>
        </w:rPr>
        <w:t xml:space="preserve">  </w:t>
      </w:r>
    </w:p>
    <w:p w:rsidRPr="00EE6E64" w:rsidR="00EE6E64" w:rsidP="00EE6E64" w:rsidRDefault="00EE6E64" w14:paraId="3243F661" w14:textId="77777777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hAnsi="Corbel" w:eastAsia="Calibri" w:cs="Times New Roman"/>
          <w:sz w:val="24"/>
          <w:szCs w:val="24"/>
        </w:rPr>
      </w:pPr>
      <w:r w:rsidRPr="00EE6E64">
        <w:rPr>
          <w:rFonts w:ascii="Corbel" w:hAnsi="Corbel" w:eastAsia="Calibri" w:cs="Times New Roman"/>
          <w:sz w:val="24"/>
          <w:szCs w:val="24"/>
        </w:rPr>
        <w:t xml:space="preserve">Problematyka wykładu </w:t>
      </w:r>
    </w:p>
    <w:p w:rsidRPr="00EE6E64" w:rsidR="00EE6E64" w:rsidP="00EE6E64" w:rsidRDefault="00EE6E64" w14:paraId="744FB6BC" w14:textId="77777777">
      <w:pPr>
        <w:spacing w:after="120" w:line="240" w:lineRule="auto"/>
        <w:ind w:left="1080"/>
        <w:contextualSpacing/>
        <w:jc w:val="both"/>
        <w:rPr>
          <w:rFonts w:ascii="Corbel" w:hAnsi="Corbel" w:eastAsia="Calibri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E6E64" w:rsidR="00EE6E64" w:rsidTr="005F7AB0" w14:paraId="09F5D4AB" w14:textId="77777777">
        <w:tc>
          <w:tcPr>
            <w:tcW w:w="9520" w:type="dxa"/>
          </w:tcPr>
          <w:p w:rsidRPr="00EE6E64" w:rsidR="00EE6E64" w:rsidP="00EE6E64" w:rsidRDefault="00EE6E64" w14:paraId="31223FC9" w14:textId="77777777">
            <w:pPr>
              <w:spacing w:after="0" w:line="240" w:lineRule="auto"/>
              <w:ind w:left="-250" w:firstLine="250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Treści merytoryczne</w:t>
            </w:r>
          </w:p>
        </w:tc>
      </w:tr>
      <w:tr w:rsidRPr="00EE6E64" w:rsidR="00EE6E64" w:rsidTr="005F7AB0" w14:paraId="25EBE31B" w14:textId="77777777">
        <w:tc>
          <w:tcPr>
            <w:tcW w:w="9520" w:type="dxa"/>
          </w:tcPr>
          <w:p w:rsidRPr="00EE6E64" w:rsidR="00EE6E64" w:rsidP="00E13A8F" w:rsidRDefault="000C43C0" w14:paraId="36EC6503" w14:textId="10B31878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Nie dotyczy</w:t>
            </w:r>
          </w:p>
        </w:tc>
      </w:tr>
    </w:tbl>
    <w:p w:rsidRPr="00EE6E64" w:rsidR="00EE6E64" w:rsidP="00EE6E64" w:rsidRDefault="00EE6E64" w14:paraId="0E1341D7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EE6E64" w:rsidR="00EE6E64" w:rsidP="00EE6E64" w:rsidRDefault="00EE6E64" w14:paraId="13D17D32" w14:textId="77777777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hAnsi="Corbel" w:eastAsia="Calibri" w:cs="Times New Roman"/>
          <w:sz w:val="24"/>
          <w:szCs w:val="24"/>
        </w:rPr>
      </w:pPr>
      <w:r w:rsidRPr="72E6E718" w:rsidR="00EE6E64">
        <w:rPr>
          <w:rFonts w:ascii="Corbel" w:hAnsi="Corbel" w:eastAsia="Calibri" w:cs="Times New Roman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E6E64" w:rsidR="00EE6E64" w:rsidTr="00E4096B" w14:paraId="0578AFB2" w14:textId="77777777">
        <w:tc>
          <w:tcPr>
            <w:tcW w:w="9520" w:type="dxa"/>
          </w:tcPr>
          <w:p w:rsidRPr="00EE6E64" w:rsidR="00EE6E64" w:rsidP="00EE6E64" w:rsidRDefault="00EE6E64" w14:paraId="6D8AEB7B" w14:textId="77777777">
            <w:pPr>
              <w:spacing w:after="0" w:line="240" w:lineRule="auto"/>
              <w:ind w:left="708" w:hanging="708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Treści merytoryczne</w:t>
            </w:r>
          </w:p>
        </w:tc>
      </w:tr>
      <w:tr w:rsidRPr="00EE6E64" w:rsidR="00EE6E64" w:rsidTr="00E4096B" w14:paraId="4433192B" w14:textId="77777777">
        <w:trPr>
          <w:trHeight w:val="225"/>
        </w:trPr>
        <w:tc>
          <w:tcPr>
            <w:tcW w:w="9520" w:type="dxa"/>
          </w:tcPr>
          <w:p w:rsidRPr="00EE6E64" w:rsidR="00EE6E64" w:rsidP="00E4096B" w:rsidRDefault="00E4096B" w14:paraId="01F8E342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E4096B">
              <w:rPr>
                <w:rFonts w:ascii="Corbel" w:hAnsi="Corbel" w:eastAsia="Calibri" w:cs="Times New Roman"/>
                <w:sz w:val="24"/>
                <w:szCs w:val="24"/>
              </w:rPr>
              <w:t xml:space="preserve">Socjologia wychowania jako subdyscyplina naukowa – przedmiot i problematyka. </w:t>
            </w:r>
          </w:p>
        </w:tc>
      </w:tr>
      <w:tr w:rsidRPr="00EE6E64" w:rsidR="00E4096B" w:rsidTr="00E4096B" w14:paraId="3977C752" w14:textId="77777777">
        <w:trPr>
          <w:trHeight w:val="810"/>
        </w:trPr>
        <w:tc>
          <w:tcPr>
            <w:tcW w:w="9520" w:type="dxa"/>
          </w:tcPr>
          <w:p w:rsidRPr="00E4096B" w:rsidR="00E4096B" w:rsidP="00E4096B" w:rsidRDefault="00E4096B" w14:paraId="77595751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E4096B">
              <w:rPr>
                <w:rFonts w:ascii="Corbel" w:hAnsi="Corbel" w:eastAsia="Calibri" w:cs="Times New Roman"/>
                <w:sz w:val="24"/>
                <w:szCs w:val="24"/>
              </w:rPr>
              <w:t xml:space="preserve">Podstawowe pojęcia socjologii wychowania, wybrane teorie rozwoju społecznego jednostki, socjologiczne definicje wychowania (E. Durkheim, F. Znaniecki, J. Szczepański, K. Przecławski, T. </w:t>
            </w:r>
            <w:proofErr w:type="spellStart"/>
            <w:r w:rsidRPr="00E4096B">
              <w:rPr>
                <w:rFonts w:ascii="Corbel" w:hAnsi="Corbel" w:eastAsia="Calibri" w:cs="Times New Roman"/>
                <w:sz w:val="24"/>
                <w:szCs w:val="24"/>
              </w:rPr>
              <w:t>Parsons</w:t>
            </w:r>
            <w:proofErr w:type="spellEnd"/>
            <w:r w:rsidRPr="00E4096B">
              <w:rPr>
                <w:rFonts w:ascii="Corbel" w:hAnsi="Corbel" w:eastAsia="Calibri" w:cs="Times New Roman"/>
                <w:sz w:val="24"/>
                <w:szCs w:val="24"/>
              </w:rPr>
              <w:t>).</w:t>
            </w:r>
          </w:p>
        </w:tc>
      </w:tr>
      <w:tr w:rsidRPr="00EE6E64" w:rsidR="00E4096B" w:rsidTr="00E4096B" w14:paraId="19FF7E29" w14:textId="77777777">
        <w:trPr>
          <w:trHeight w:val="1425"/>
        </w:trPr>
        <w:tc>
          <w:tcPr>
            <w:tcW w:w="9520" w:type="dxa"/>
          </w:tcPr>
          <w:p w:rsidRPr="00E4096B" w:rsidR="00E4096B" w:rsidP="00E4096B" w:rsidRDefault="00E4096B" w14:paraId="4326693C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E4096B">
              <w:rPr>
                <w:rFonts w:ascii="Corbel" w:hAnsi="Corbel" w:eastAsia="Calibri" w:cs="Times New Roman"/>
                <w:sz w:val="24"/>
                <w:szCs w:val="24"/>
              </w:rPr>
              <w:t xml:space="preserve">Socjalizacja i identyfikacja jako pojęcia socjologiczne. </w:t>
            </w:r>
          </w:p>
          <w:p w:rsidRPr="00E4096B" w:rsidR="00E4096B" w:rsidP="00E4096B" w:rsidRDefault="00E4096B" w14:paraId="339FF179" w14:textId="574A558B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E4096B">
              <w:rPr>
                <w:rFonts w:ascii="Corbel" w:hAnsi="Corbel" w:eastAsia="Calibri" w:cs="Times New Roman"/>
                <w:sz w:val="24"/>
                <w:szCs w:val="24"/>
              </w:rPr>
              <w:t xml:space="preserve">Rodzina jako środowisko wychowawcze (przemiany współczesnej rodziny: egalitaryzacja, konwencjonalizacja, rodzina nuklearna, rodzina rekonstruowana; relacja czysta w interpretacji </w:t>
            </w:r>
            <w:proofErr w:type="spellStart"/>
            <w:r w:rsidRPr="00E4096B">
              <w:rPr>
                <w:rFonts w:ascii="Corbel" w:hAnsi="Corbel" w:eastAsia="Calibri" w:cs="Times New Roman"/>
                <w:sz w:val="24"/>
                <w:szCs w:val="24"/>
              </w:rPr>
              <w:t>Ant</w:t>
            </w:r>
            <w:r w:rsidR="00CA55DB">
              <w:rPr>
                <w:rFonts w:ascii="Corbel" w:hAnsi="Corbel" w:eastAsia="Calibri" w:cs="Times New Roman"/>
                <w:sz w:val="24"/>
                <w:szCs w:val="24"/>
              </w:rPr>
              <w:t>honyego</w:t>
            </w:r>
            <w:proofErr w:type="spellEnd"/>
            <w:r w:rsidR="00CA55DB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  <w:proofErr w:type="spellStart"/>
            <w:r w:rsidR="00CA55DB">
              <w:rPr>
                <w:rFonts w:ascii="Corbel" w:hAnsi="Corbel" w:eastAsia="Calibri" w:cs="Times New Roman"/>
                <w:sz w:val="24"/>
                <w:szCs w:val="24"/>
              </w:rPr>
              <w:t>Giddens’a</w:t>
            </w:r>
            <w:proofErr w:type="spellEnd"/>
            <w:r w:rsidR="00CA55DB">
              <w:rPr>
                <w:rFonts w:ascii="Corbel" w:hAnsi="Corbel" w:eastAsia="Calibri" w:cs="Times New Roman"/>
                <w:sz w:val="24"/>
                <w:szCs w:val="24"/>
              </w:rPr>
              <w:t>). Rodzina a</w:t>
            </w:r>
            <w:r w:rsidRPr="00E4096B">
              <w:rPr>
                <w:rFonts w:ascii="Corbel" w:hAnsi="Corbel" w:eastAsia="Calibri" w:cs="Times New Roman"/>
                <w:sz w:val="24"/>
                <w:szCs w:val="24"/>
              </w:rPr>
              <w:t xml:space="preserve"> kształtowanie się świadomości kulturowej dziecka: akulturacja, </w:t>
            </w:r>
            <w:proofErr w:type="spellStart"/>
            <w:r w:rsidRPr="00E4096B">
              <w:rPr>
                <w:rFonts w:ascii="Corbel" w:hAnsi="Corbel" w:eastAsia="Calibri" w:cs="Times New Roman"/>
                <w:sz w:val="24"/>
                <w:szCs w:val="24"/>
              </w:rPr>
              <w:t>poliwalencja</w:t>
            </w:r>
            <w:proofErr w:type="spellEnd"/>
            <w:r w:rsidRPr="00E4096B">
              <w:rPr>
                <w:rFonts w:ascii="Corbel" w:hAnsi="Corbel" w:eastAsia="Calibri" w:cs="Times New Roman"/>
                <w:sz w:val="24"/>
                <w:szCs w:val="24"/>
              </w:rPr>
              <w:t xml:space="preserve">, alternacja. </w:t>
            </w:r>
          </w:p>
        </w:tc>
      </w:tr>
      <w:tr w:rsidRPr="00EE6E64" w:rsidR="00E4096B" w:rsidTr="00E4096B" w14:paraId="489AD492" w14:textId="77777777">
        <w:trPr>
          <w:trHeight w:val="510"/>
        </w:trPr>
        <w:tc>
          <w:tcPr>
            <w:tcW w:w="9520" w:type="dxa"/>
          </w:tcPr>
          <w:p w:rsidRPr="00E4096B" w:rsidR="00E4096B" w:rsidP="00E4096B" w:rsidRDefault="00E4096B" w14:paraId="79979E24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E4096B">
              <w:rPr>
                <w:rFonts w:ascii="Corbel" w:hAnsi="Corbel" w:eastAsia="Calibri" w:cs="Times New Roman"/>
                <w:sz w:val="24"/>
                <w:szCs w:val="24"/>
              </w:rPr>
              <w:t xml:space="preserve">Pokolenie jako kategoria socjologiczna (ujęcia definicyjne: pokolenie, więź pokoleniowa, konflikt pokoleń). </w:t>
            </w:r>
          </w:p>
        </w:tc>
      </w:tr>
      <w:tr w:rsidRPr="00EE6E64" w:rsidR="00E4096B" w:rsidTr="00E4096B" w14:paraId="2398B731" w14:textId="77777777">
        <w:trPr>
          <w:trHeight w:val="220"/>
        </w:trPr>
        <w:tc>
          <w:tcPr>
            <w:tcW w:w="9520" w:type="dxa"/>
          </w:tcPr>
          <w:p w:rsidRPr="00E4096B" w:rsidR="00E4096B" w:rsidP="00E4096B" w:rsidRDefault="00E4096B" w14:paraId="76D9CADD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E4096B">
              <w:rPr>
                <w:rFonts w:ascii="Corbel" w:hAnsi="Corbel" w:eastAsia="Calibri" w:cs="Times New Roman"/>
                <w:sz w:val="24"/>
                <w:szCs w:val="24"/>
              </w:rPr>
              <w:t xml:space="preserve">Środowisko lokalne przestrzenią socjalizacji i wychowania. </w:t>
            </w:r>
          </w:p>
          <w:p w:rsidRPr="00E4096B" w:rsidR="00E4096B" w:rsidP="00E4096B" w:rsidRDefault="00E4096B" w14:paraId="1C487AB8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E4096B">
              <w:rPr>
                <w:rFonts w:ascii="Corbel" w:hAnsi="Corbel" w:eastAsia="Calibri" w:cs="Times New Roman"/>
                <w:sz w:val="24"/>
                <w:szCs w:val="24"/>
              </w:rPr>
              <w:t xml:space="preserve">Szkoła w procesie socjalizacji, edukacji i wychowania. </w:t>
            </w:r>
          </w:p>
        </w:tc>
      </w:tr>
      <w:tr w:rsidRPr="00EE6E64" w:rsidR="00E4096B" w:rsidTr="00E4096B" w14:paraId="29991A36" w14:textId="77777777">
        <w:trPr>
          <w:trHeight w:val="465"/>
        </w:trPr>
        <w:tc>
          <w:tcPr>
            <w:tcW w:w="9520" w:type="dxa"/>
            <w:tcBorders>
              <w:bottom w:val="single" w:color="auto" w:sz="4" w:space="0"/>
            </w:tcBorders>
          </w:tcPr>
          <w:p w:rsidRPr="00E4096B" w:rsidR="00E4096B" w:rsidP="00E4096B" w:rsidRDefault="00E4096B" w14:paraId="34B89E2E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E4096B">
              <w:rPr>
                <w:rFonts w:ascii="Corbel" w:hAnsi="Corbel" w:eastAsia="Calibri" w:cs="Times New Roman"/>
                <w:sz w:val="24"/>
                <w:szCs w:val="24"/>
              </w:rPr>
              <w:t xml:space="preserve">Rola mediów w wychowaniu (teorie wpływu medialnego, wybrane zagadnienia z pedagogiki mass mediów). </w:t>
            </w:r>
          </w:p>
        </w:tc>
      </w:tr>
      <w:tr w:rsidRPr="00EE6E64" w:rsidR="00E4096B" w:rsidTr="00E4096B" w14:paraId="3FCCDE73" w14:textId="77777777">
        <w:trPr>
          <w:trHeight w:val="810"/>
        </w:trPr>
        <w:tc>
          <w:tcPr>
            <w:tcW w:w="9520" w:type="dxa"/>
            <w:tcBorders>
              <w:bottom w:val="single" w:color="auto" w:sz="4" w:space="0"/>
            </w:tcBorders>
          </w:tcPr>
          <w:p w:rsidRPr="00E4096B" w:rsidR="00E4096B" w:rsidP="00E4096B" w:rsidRDefault="00E4096B" w14:paraId="718F58BD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E4096B">
              <w:rPr>
                <w:rFonts w:ascii="Corbel" w:hAnsi="Corbel" w:eastAsia="Calibri" w:cs="Times New Roman"/>
                <w:sz w:val="24"/>
                <w:szCs w:val="24"/>
              </w:rPr>
              <w:t xml:space="preserve">Zmiana społeczna a procesy wychowania i edukacji (społeczeństwo tradycyjne, nowoczesne i ponowoczesne). Kultura popularna jako kontekst wychowania. </w:t>
            </w:r>
          </w:p>
          <w:p w:rsidRPr="00E4096B" w:rsidR="00E4096B" w:rsidP="00E4096B" w:rsidRDefault="00E4096B" w14:paraId="234C43AC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E4096B">
              <w:rPr>
                <w:rFonts w:ascii="Corbel" w:hAnsi="Corbel" w:eastAsia="Calibri" w:cs="Times New Roman"/>
                <w:sz w:val="24"/>
                <w:szCs w:val="24"/>
              </w:rPr>
              <w:t>Wpływ globalizacji na środowiska wychowawcze.</w:t>
            </w:r>
          </w:p>
        </w:tc>
      </w:tr>
      <w:tr w:rsidRPr="00EE6E64" w:rsidR="00E4096B" w:rsidTr="00E4096B" w14:paraId="62F6B057" w14:textId="77777777">
        <w:trPr>
          <w:trHeight w:val="609"/>
        </w:trPr>
        <w:tc>
          <w:tcPr>
            <w:tcW w:w="9520" w:type="dxa"/>
            <w:tcBorders>
              <w:bottom w:val="single" w:color="auto" w:sz="4" w:space="0"/>
            </w:tcBorders>
          </w:tcPr>
          <w:p w:rsidRPr="00E4096B" w:rsidR="00E4096B" w:rsidP="00E4096B" w:rsidRDefault="00E4096B" w14:paraId="317EA7C3" w14:textId="77777777">
            <w:pPr>
              <w:spacing w:after="0" w:line="240" w:lineRule="auto"/>
              <w:contextualSpacing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E4096B">
              <w:rPr>
                <w:rFonts w:ascii="Corbel" w:hAnsi="Corbel" w:eastAsia="Calibri" w:cs="Times New Roman"/>
                <w:sz w:val="24"/>
                <w:szCs w:val="24"/>
              </w:rPr>
              <w:t>Ideologie wychowania i edukacji (rys historyczny, ujęcia definicyjne, interpretacje edukacji w perspektywie konserwatyzmu, liberalizmu, radykalizmu).</w:t>
            </w:r>
          </w:p>
        </w:tc>
      </w:tr>
    </w:tbl>
    <w:p w:rsidRPr="00EE6E64" w:rsidR="00EE6E64" w:rsidP="00EE6E64" w:rsidRDefault="00EE6E64" w14:paraId="2CD7E4E7" w14:textId="77777777">
      <w:pPr>
        <w:spacing w:after="0" w:line="240" w:lineRule="auto"/>
        <w:rPr>
          <w:rFonts w:ascii="Corbel" w:hAnsi="Corbel" w:eastAsia="Calibri" w:cs="Times New Roman"/>
          <w:smallCaps/>
          <w:sz w:val="24"/>
          <w:szCs w:val="24"/>
        </w:rPr>
      </w:pPr>
    </w:p>
    <w:p w:rsidRPr="00EE6E64" w:rsidR="00EE6E64" w:rsidP="00EE6E64" w:rsidRDefault="00EE6E64" w14:paraId="71754FF3" w14:textId="77777777">
      <w:pPr>
        <w:spacing w:after="0" w:line="240" w:lineRule="auto"/>
        <w:ind w:left="426"/>
        <w:rPr>
          <w:rFonts w:ascii="Corbel" w:hAnsi="Corbel" w:eastAsia="Calibri" w:cs="Times New Roman"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>3.4 Metody dydaktyczne</w:t>
      </w:r>
      <w:r w:rsidRPr="00EE6E64">
        <w:rPr>
          <w:rFonts w:ascii="Corbel" w:hAnsi="Corbel" w:eastAsia="Calibri" w:cs="Times New Roman"/>
          <w:sz w:val="24"/>
          <w:szCs w:val="24"/>
        </w:rPr>
        <w:t xml:space="preserve"> </w:t>
      </w:r>
    </w:p>
    <w:p w:rsidR="009E7B59" w:rsidP="009E7B59" w:rsidRDefault="009E7B59" w14:paraId="3C891BE8" w14:textId="77777777">
      <w:pPr>
        <w:tabs>
          <w:tab w:val="left" w:pos="284"/>
        </w:tabs>
        <w:spacing w:after="0" w:line="240" w:lineRule="auto"/>
        <w:jc w:val="both"/>
        <w:rPr>
          <w:rFonts w:ascii="Corbel" w:hAnsi="Corbel" w:eastAsia="Calibri" w:cs="Times New Roman"/>
          <w:sz w:val="24"/>
          <w:szCs w:val="24"/>
        </w:rPr>
      </w:pPr>
    </w:p>
    <w:p w:rsidRPr="00E13A8F" w:rsidR="009E7B59" w:rsidP="009E7B59" w:rsidRDefault="00E13A8F" w14:paraId="73006C38" w14:textId="18FB8AB4">
      <w:pPr>
        <w:tabs>
          <w:tab w:val="left" w:pos="284"/>
        </w:tabs>
        <w:spacing w:after="0" w:line="240" w:lineRule="auto"/>
        <w:jc w:val="both"/>
        <w:rPr>
          <w:rFonts w:ascii="Corbel" w:hAnsi="Corbel" w:eastAsia="Calibri" w:cs="Times New Roman"/>
          <w:i/>
          <w:iCs/>
          <w:sz w:val="24"/>
          <w:szCs w:val="24"/>
        </w:rPr>
      </w:pPr>
      <w:r w:rsidRPr="00E13A8F">
        <w:rPr>
          <w:rFonts w:ascii="Corbel" w:hAnsi="Corbel" w:eastAsia="Calibri" w:cs="Times New Roman"/>
          <w:i/>
          <w:iCs/>
          <w:sz w:val="24"/>
          <w:szCs w:val="24"/>
        </w:rPr>
        <w:t>A</w:t>
      </w:r>
      <w:r w:rsidRPr="00E13A8F" w:rsidR="009E7B59">
        <w:rPr>
          <w:rFonts w:ascii="Corbel" w:hAnsi="Corbel" w:eastAsia="Calibri" w:cs="Times New Roman"/>
          <w:i/>
          <w:iCs/>
          <w:sz w:val="24"/>
          <w:szCs w:val="24"/>
        </w:rPr>
        <w:t>naliza tekstów z dyskusją, analiza treści multimedialnych, studium przypadków</w:t>
      </w:r>
      <w:r>
        <w:rPr>
          <w:rFonts w:ascii="Corbel" w:hAnsi="Corbel" w:eastAsia="Calibri" w:cs="Times New Roman"/>
          <w:i/>
          <w:iCs/>
          <w:sz w:val="24"/>
          <w:szCs w:val="24"/>
        </w:rPr>
        <w:t>.</w:t>
      </w:r>
    </w:p>
    <w:p w:rsidRPr="00EE6E64" w:rsidR="00EE6E64" w:rsidP="00EE6E64" w:rsidRDefault="00EE6E64" w14:paraId="7244917C" w14:textId="77777777">
      <w:pPr>
        <w:tabs>
          <w:tab w:val="left" w:pos="284"/>
        </w:tabs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p w:rsidRPr="00EE6E64" w:rsidR="00EE6E64" w:rsidP="00EE6E64" w:rsidRDefault="00EE6E64" w14:paraId="276E9297" w14:textId="77777777">
      <w:pPr>
        <w:tabs>
          <w:tab w:val="left" w:pos="284"/>
        </w:tabs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4. METODY I KRYTERIA OCENY </w:t>
      </w:r>
    </w:p>
    <w:p w:rsidRPr="00EE6E64" w:rsidR="00EE6E64" w:rsidP="00EE6E64" w:rsidRDefault="00EE6E64" w14:paraId="57FA793B" w14:textId="77777777">
      <w:pPr>
        <w:tabs>
          <w:tab w:val="left" w:pos="284"/>
        </w:tabs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p w:rsidRPr="00EE6E64" w:rsidR="00EE6E64" w:rsidP="00EE6E64" w:rsidRDefault="00EE6E64" w14:paraId="3F09A620" w14:textId="77777777">
      <w:pPr>
        <w:spacing w:after="0" w:line="240" w:lineRule="auto"/>
        <w:ind w:left="426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>4.1 Sposoby weryfikacji efektów uczenia się</w:t>
      </w:r>
    </w:p>
    <w:p w:rsidRPr="00EE6E64" w:rsidR="00EE6E64" w:rsidP="00EE6E64" w:rsidRDefault="00EE6E64" w14:paraId="7036DD5C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30"/>
        <w:gridCol w:w="5669"/>
        <w:gridCol w:w="2121"/>
      </w:tblGrid>
      <w:tr w:rsidRPr="00EE6E64" w:rsidR="00EE6E64" w:rsidTr="00430EFB" w14:paraId="498BE8AC" w14:textId="77777777">
        <w:tc>
          <w:tcPr>
            <w:tcW w:w="1730" w:type="dxa"/>
            <w:vAlign w:val="center"/>
          </w:tcPr>
          <w:p w:rsidRPr="00EE6E64" w:rsidR="00EE6E64" w:rsidP="00EE6E64" w:rsidRDefault="00EE6E64" w14:paraId="03D6F40F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Symbol efektu</w:t>
            </w:r>
          </w:p>
        </w:tc>
        <w:tc>
          <w:tcPr>
            <w:tcW w:w="5669" w:type="dxa"/>
            <w:vAlign w:val="center"/>
          </w:tcPr>
          <w:p w:rsidRPr="00EE6E64" w:rsidR="00EE6E64" w:rsidP="00EE6E64" w:rsidRDefault="00EE6E64" w14:paraId="685D8AA2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Metody oceny efektów uczenia się</w:t>
            </w:r>
          </w:p>
          <w:p w:rsidRPr="00EE6E64" w:rsidR="00EE6E64" w:rsidP="00EE6E64" w:rsidRDefault="00EE6E64" w14:paraId="679C68FA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:rsidRPr="00EE6E64" w:rsidR="00EE6E64" w:rsidP="00EE6E64" w:rsidRDefault="00EE6E64" w14:paraId="76742FE2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 xml:space="preserve">Forma zajęć dydaktycznych </w:t>
            </w:r>
          </w:p>
          <w:p w:rsidRPr="00EE6E64" w:rsidR="00EE6E64" w:rsidP="00EE6E64" w:rsidRDefault="00EE6E64" w14:paraId="625DF4F9" w14:textId="77777777">
            <w:pPr>
              <w:spacing w:after="0" w:line="240" w:lineRule="auto"/>
              <w:jc w:val="center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 xml:space="preserve">(w, </w:t>
            </w:r>
            <w:proofErr w:type="spellStart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ćw</w:t>
            </w:r>
            <w:proofErr w:type="spellEnd"/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, …)</w:t>
            </w:r>
          </w:p>
        </w:tc>
      </w:tr>
      <w:tr w:rsidRPr="00EE6E64" w:rsidR="00EE6E64" w:rsidTr="00430EFB" w14:paraId="182070A2" w14:textId="77777777">
        <w:tc>
          <w:tcPr>
            <w:tcW w:w="1730" w:type="dxa"/>
          </w:tcPr>
          <w:p w:rsidRPr="00EE6E64" w:rsidR="00EE6E64" w:rsidP="00EE6E64" w:rsidRDefault="00EE6E64" w14:paraId="1769DDC3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proofErr w:type="spellStart"/>
            <w:r w:rsidRPr="00EE6E64">
              <w:rPr>
                <w:rFonts w:ascii="Corbel" w:hAnsi="Corbel" w:eastAsia="Calibri" w:cs="Times New Roman"/>
                <w:smallCaps/>
                <w:sz w:val="24"/>
                <w:szCs w:val="24"/>
              </w:rPr>
              <w:t>ek</w:t>
            </w:r>
            <w:proofErr w:type="spellEnd"/>
            <w:r w:rsidRPr="00EE6E64">
              <w:rPr>
                <w:rFonts w:ascii="Corbel" w:hAnsi="Corbel" w:eastAsia="Calibri" w:cs="Times New Roman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669" w:type="dxa"/>
          </w:tcPr>
          <w:p w:rsidRPr="00981423" w:rsidR="00EE6E64" w:rsidP="00981423" w:rsidRDefault="00430EFB" w14:paraId="536D3C0F" w14:textId="22AA0B20">
            <w:pPr>
              <w:spacing w:after="0" w:line="240" w:lineRule="auto"/>
              <w:jc w:val="both"/>
              <w:rPr>
                <w:rFonts w:ascii="Corbel" w:hAnsi="Corbel" w:eastAsia="Calibri" w:cs="Times New Roman"/>
                <w:smallCaps/>
                <w:color w:val="000000"/>
                <w:sz w:val="24"/>
                <w:szCs w:val="24"/>
              </w:rPr>
            </w:pPr>
            <w:r w:rsidRPr="00981423">
              <w:rPr>
                <w:rFonts w:ascii="Corbel" w:hAnsi="Corbel" w:eastAsia="Calibri" w:cs="Times New Roman"/>
                <w:smallCaps/>
                <w:color w:val="000000"/>
                <w:sz w:val="24"/>
                <w:szCs w:val="24"/>
              </w:rPr>
              <w:t>obserwacja w trakcie zajęć</w:t>
            </w:r>
            <w:r w:rsidRPr="00981423" w:rsidR="00E13A8F">
              <w:rPr>
                <w:rFonts w:ascii="Corbel" w:hAnsi="Corbel" w:eastAsia="Calibri" w:cs="Times New Roman"/>
                <w:smallCaps/>
                <w:color w:val="000000"/>
                <w:sz w:val="24"/>
                <w:szCs w:val="24"/>
              </w:rPr>
              <w:t xml:space="preserve">, </w:t>
            </w:r>
            <w:r w:rsidRPr="00981423" w:rsidR="003D26F4">
              <w:rPr>
                <w:rFonts w:ascii="Corbel" w:hAnsi="Corbel" w:eastAsia="Calibri" w:cs="Times New Roman"/>
                <w:smallCaps/>
                <w:color w:val="000000"/>
                <w:sz w:val="24"/>
                <w:szCs w:val="24"/>
              </w:rPr>
              <w:t>zaliczenie ustne</w:t>
            </w:r>
            <w:r w:rsidRPr="00981423">
              <w:rPr>
                <w:rFonts w:ascii="Corbel" w:hAnsi="Corbel" w:eastAsia="Calibri" w:cs="Times New Roman"/>
                <w:smallCap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1" w:type="dxa"/>
          </w:tcPr>
          <w:p w:rsidRPr="00EE6E64" w:rsidR="00EE6E64" w:rsidP="00EE6E64" w:rsidRDefault="003D26F4" w14:paraId="20A5EA76" w14:textId="5AEF6081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 w:eastAsia="Calibri" w:cs="Times New Roman"/>
                <w:smallCaps/>
                <w:sz w:val="24"/>
                <w:szCs w:val="24"/>
              </w:rPr>
              <w:t>konw</w:t>
            </w:r>
            <w:proofErr w:type="spellEnd"/>
            <w:r w:rsidR="00581928">
              <w:rPr>
                <w:rFonts w:ascii="Corbel" w:hAnsi="Corbel" w:eastAsia="Calibri" w:cs="Times New Roman"/>
                <w:smallCaps/>
                <w:sz w:val="24"/>
                <w:szCs w:val="24"/>
              </w:rPr>
              <w:t>.</w:t>
            </w:r>
          </w:p>
        </w:tc>
      </w:tr>
      <w:tr w:rsidRPr="00EE6E64" w:rsidR="00EE6E64" w:rsidTr="00430EFB" w14:paraId="112F9B0F" w14:textId="77777777">
        <w:trPr>
          <w:trHeight w:val="363"/>
        </w:trPr>
        <w:tc>
          <w:tcPr>
            <w:tcW w:w="1730" w:type="dxa"/>
          </w:tcPr>
          <w:p w:rsidRPr="00EE6E64" w:rsidR="003D26F4" w:rsidP="00EE6E64" w:rsidRDefault="00EE6E64" w14:paraId="2F8DC06F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669" w:type="dxa"/>
          </w:tcPr>
          <w:p w:rsidRPr="00981423" w:rsidR="003D26F4" w:rsidP="00981423" w:rsidRDefault="00E13A8F" w14:paraId="6C1C2409" w14:textId="061FC1E7">
            <w:pPr>
              <w:spacing w:after="0" w:line="240" w:lineRule="auto"/>
              <w:jc w:val="both"/>
              <w:rPr>
                <w:rFonts w:ascii="Corbel" w:hAnsi="Corbel" w:eastAsia="Calibri" w:cs="Times New Roman"/>
                <w:smallCaps/>
                <w:color w:val="000000"/>
                <w:sz w:val="24"/>
                <w:szCs w:val="24"/>
              </w:rPr>
            </w:pPr>
            <w:r w:rsidRPr="00981423">
              <w:rPr>
                <w:rFonts w:ascii="Corbel" w:hAnsi="Corbel" w:eastAsia="Calibri" w:cs="Times New Roman"/>
                <w:smallCaps/>
                <w:color w:val="000000"/>
                <w:sz w:val="24"/>
                <w:szCs w:val="24"/>
              </w:rPr>
              <w:t xml:space="preserve">obserwacja w trakcie zajęć, zaliczenie ustne </w:t>
            </w:r>
          </w:p>
        </w:tc>
        <w:tc>
          <w:tcPr>
            <w:tcW w:w="2121" w:type="dxa"/>
          </w:tcPr>
          <w:p w:rsidRPr="00EE6E64" w:rsidR="00EE6E64" w:rsidP="00EE6E64" w:rsidRDefault="003D26F4" w14:paraId="0E9F5293" w14:textId="6DB19194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proofErr w:type="spellStart"/>
            <w:r w:rsidRPr="003D26F4">
              <w:rPr>
                <w:rFonts w:ascii="Corbel" w:hAnsi="Corbel" w:eastAsia="Calibri" w:cs="Times New Roman"/>
                <w:smallCaps/>
                <w:sz w:val="24"/>
                <w:szCs w:val="24"/>
              </w:rPr>
              <w:t>konw</w:t>
            </w:r>
            <w:proofErr w:type="spellEnd"/>
            <w:r w:rsidR="00581928">
              <w:rPr>
                <w:rFonts w:ascii="Corbel" w:hAnsi="Corbel" w:eastAsia="Calibri" w:cs="Times New Roman"/>
                <w:smallCaps/>
                <w:sz w:val="24"/>
                <w:szCs w:val="24"/>
              </w:rPr>
              <w:t>.</w:t>
            </w:r>
          </w:p>
        </w:tc>
      </w:tr>
      <w:tr w:rsidRPr="00EE6E64" w:rsidR="003D26F4" w:rsidTr="00430EFB" w14:paraId="152F569D" w14:textId="77777777">
        <w:trPr>
          <w:trHeight w:val="330"/>
        </w:trPr>
        <w:tc>
          <w:tcPr>
            <w:tcW w:w="1730" w:type="dxa"/>
          </w:tcPr>
          <w:p w:rsidRPr="00EE6E64" w:rsidR="003D26F4" w:rsidP="003D26F4" w:rsidRDefault="003D26F4" w14:paraId="6A5C5721" w14:textId="77777777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mallCaps/>
                <w:sz w:val="24"/>
                <w:szCs w:val="24"/>
              </w:rPr>
              <w:t>EK_ 03</w:t>
            </w:r>
          </w:p>
        </w:tc>
        <w:tc>
          <w:tcPr>
            <w:tcW w:w="5669" w:type="dxa"/>
          </w:tcPr>
          <w:p w:rsidRPr="00981423" w:rsidR="003D26F4" w:rsidP="00981423" w:rsidRDefault="00E13A8F" w14:paraId="73876E2B" w14:textId="3A773A48">
            <w:pPr>
              <w:spacing w:after="0" w:line="240" w:lineRule="auto"/>
              <w:jc w:val="both"/>
              <w:rPr>
                <w:rFonts w:ascii="Corbel" w:hAnsi="Corbel" w:eastAsia="Calibri" w:cs="Times New Roman"/>
                <w:smallCaps/>
                <w:color w:val="000000"/>
                <w:sz w:val="24"/>
                <w:szCs w:val="24"/>
              </w:rPr>
            </w:pPr>
            <w:r w:rsidRPr="00981423">
              <w:rPr>
                <w:rFonts w:ascii="Corbel" w:hAnsi="Corbel" w:eastAsia="Calibri" w:cs="Times New Roman"/>
                <w:smallCaps/>
                <w:color w:val="000000"/>
                <w:sz w:val="24"/>
                <w:szCs w:val="24"/>
              </w:rPr>
              <w:t xml:space="preserve">obserwacja w trakcie zajęć, zaliczenie ustne </w:t>
            </w:r>
          </w:p>
        </w:tc>
        <w:tc>
          <w:tcPr>
            <w:tcW w:w="2121" w:type="dxa"/>
          </w:tcPr>
          <w:p w:rsidRPr="00EE6E64" w:rsidR="003D26F4" w:rsidP="00EE6E64" w:rsidRDefault="003D26F4" w14:paraId="2D9A5804" w14:textId="19A085D9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proofErr w:type="spellStart"/>
            <w:r w:rsidRPr="003D26F4">
              <w:rPr>
                <w:rFonts w:ascii="Corbel" w:hAnsi="Corbel" w:eastAsia="Calibri" w:cs="Times New Roman"/>
                <w:smallCaps/>
                <w:sz w:val="24"/>
                <w:szCs w:val="24"/>
              </w:rPr>
              <w:t>konw</w:t>
            </w:r>
            <w:proofErr w:type="spellEnd"/>
            <w:r w:rsidR="00581928">
              <w:rPr>
                <w:rFonts w:ascii="Corbel" w:hAnsi="Corbel" w:eastAsia="Calibri" w:cs="Times New Roman"/>
                <w:smallCaps/>
                <w:sz w:val="24"/>
                <w:szCs w:val="24"/>
              </w:rPr>
              <w:t>.</w:t>
            </w:r>
          </w:p>
        </w:tc>
      </w:tr>
      <w:tr w:rsidRPr="00EE6E64" w:rsidR="00E13A8F" w:rsidTr="00430EFB" w14:paraId="689738CE" w14:textId="77777777">
        <w:trPr>
          <w:trHeight w:val="330"/>
        </w:trPr>
        <w:tc>
          <w:tcPr>
            <w:tcW w:w="1730" w:type="dxa"/>
          </w:tcPr>
          <w:p w:rsidR="00E13A8F" w:rsidP="00E13A8F" w:rsidRDefault="00981423" w14:paraId="70B9B757" w14:textId="3CE1E059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 w:rsidRPr="00981423">
              <w:rPr>
                <w:rFonts w:ascii="Corbel" w:hAnsi="Corbel" w:eastAsia="Calibri" w:cs="Times New Roman"/>
                <w:smallCaps/>
                <w:sz w:val="24"/>
                <w:szCs w:val="24"/>
              </w:rPr>
              <w:t>EK_04</w:t>
            </w:r>
          </w:p>
        </w:tc>
        <w:tc>
          <w:tcPr>
            <w:tcW w:w="5669" w:type="dxa"/>
          </w:tcPr>
          <w:p w:rsidRPr="00581928" w:rsidR="00E13A8F" w:rsidP="00581928" w:rsidRDefault="00E13A8F" w14:paraId="1FBB76A6" w14:textId="64CDADE7">
            <w:pPr>
              <w:spacing w:after="0" w:line="240" w:lineRule="auto"/>
              <w:jc w:val="both"/>
              <w:rPr>
                <w:rFonts w:ascii="Corbel" w:hAnsi="Corbel" w:eastAsia="Calibri" w:cs="Times New Roman"/>
                <w:smallCaps/>
                <w:color w:val="000000"/>
                <w:sz w:val="24"/>
                <w:szCs w:val="24"/>
              </w:rPr>
            </w:pPr>
            <w:r w:rsidRPr="00581928">
              <w:rPr>
                <w:rFonts w:ascii="Corbel" w:hAnsi="Corbel" w:eastAsia="Calibri" w:cs="Times New Roman"/>
                <w:smallCaps/>
                <w:color w:val="000000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21" w:type="dxa"/>
          </w:tcPr>
          <w:p w:rsidRPr="003D26F4" w:rsidR="00E13A8F" w:rsidP="00E13A8F" w:rsidRDefault="00581928" w14:paraId="75C38376" w14:textId="535A671E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 w:eastAsia="Calibri" w:cs="Times New Roman"/>
                <w:smallCaps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 w:eastAsia="Calibri" w:cs="Times New Roman"/>
                <w:smallCaps/>
                <w:sz w:val="24"/>
                <w:szCs w:val="24"/>
              </w:rPr>
              <w:t>.</w:t>
            </w:r>
          </w:p>
        </w:tc>
      </w:tr>
      <w:tr w:rsidRPr="00EE6E64" w:rsidR="00E13A8F" w:rsidTr="00430EFB" w14:paraId="184B6BF4" w14:textId="77777777">
        <w:trPr>
          <w:trHeight w:val="330"/>
        </w:trPr>
        <w:tc>
          <w:tcPr>
            <w:tcW w:w="1730" w:type="dxa"/>
          </w:tcPr>
          <w:p w:rsidR="00E13A8F" w:rsidP="00E13A8F" w:rsidRDefault="00981423" w14:paraId="4DA9797C" w14:textId="4952BA89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 w:rsidRPr="00981423">
              <w:rPr>
                <w:rFonts w:ascii="Corbel" w:hAnsi="Corbel" w:eastAsia="Calibri" w:cs="Times New Roman"/>
                <w:smallCaps/>
                <w:sz w:val="24"/>
                <w:szCs w:val="24"/>
              </w:rPr>
              <w:t>EK_05</w:t>
            </w:r>
          </w:p>
        </w:tc>
        <w:tc>
          <w:tcPr>
            <w:tcW w:w="5669" w:type="dxa"/>
          </w:tcPr>
          <w:p w:rsidRPr="00581928" w:rsidR="00E13A8F" w:rsidP="00581928" w:rsidRDefault="00E13A8F" w14:paraId="79A677F7" w14:textId="4195600B">
            <w:pPr>
              <w:spacing w:after="0" w:line="240" w:lineRule="auto"/>
              <w:jc w:val="both"/>
              <w:rPr>
                <w:rFonts w:ascii="Corbel" w:hAnsi="Corbel" w:eastAsia="Calibri" w:cs="Times New Roman"/>
                <w:smallCaps/>
                <w:color w:val="000000"/>
                <w:sz w:val="24"/>
                <w:szCs w:val="24"/>
              </w:rPr>
            </w:pPr>
            <w:r w:rsidRPr="00581928">
              <w:rPr>
                <w:rFonts w:ascii="Corbel" w:hAnsi="Corbel" w:eastAsia="Calibri" w:cs="Times New Roman"/>
                <w:smallCaps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1" w:type="dxa"/>
          </w:tcPr>
          <w:p w:rsidRPr="003D26F4" w:rsidR="00E13A8F" w:rsidP="00E13A8F" w:rsidRDefault="00581928" w14:paraId="02552A7B" w14:textId="511226C0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 w:eastAsia="Calibri" w:cs="Times New Roman"/>
                <w:smallCaps/>
                <w:sz w:val="24"/>
                <w:szCs w:val="24"/>
              </w:rPr>
              <w:t>konw</w:t>
            </w:r>
            <w:proofErr w:type="spellEnd"/>
            <w:r>
              <w:rPr>
                <w:rFonts w:ascii="Corbel" w:hAnsi="Corbel" w:eastAsia="Calibri" w:cs="Times New Roman"/>
                <w:smallCaps/>
                <w:sz w:val="24"/>
                <w:szCs w:val="24"/>
              </w:rPr>
              <w:t>.</w:t>
            </w:r>
          </w:p>
        </w:tc>
      </w:tr>
    </w:tbl>
    <w:p w:rsidRPr="00EE6E64" w:rsidR="00EE6E64" w:rsidP="00EE6E64" w:rsidRDefault="00EE6E64" w14:paraId="541A919C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EE6E64" w:rsidR="00EE6E64" w:rsidP="00EE6E64" w:rsidRDefault="00EE6E64" w14:paraId="1A50FFF1" w14:textId="77777777">
      <w:pPr>
        <w:spacing w:after="0" w:line="240" w:lineRule="auto"/>
        <w:ind w:left="426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4.2 Warunki zaliczenia przedmiotu (kryteria oceniania) </w:t>
      </w:r>
    </w:p>
    <w:p w:rsidRPr="00EE6E64" w:rsidR="00EE6E64" w:rsidP="00EE6E64" w:rsidRDefault="00EE6E64" w14:paraId="3077741A" w14:textId="77777777">
      <w:pPr>
        <w:spacing w:after="0" w:line="240" w:lineRule="auto"/>
        <w:ind w:left="426"/>
        <w:rPr>
          <w:rFonts w:ascii="Corbel" w:hAnsi="Corbel" w:eastAsia="Calibri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E6E64" w:rsidR="00EE6E64" w:rsidTr="00863FCD" w14:paraId="14394818" w14:textId="77777777">
        <w:tc>
          <w:tcPr>
            <w:tcW w:w="9670" w:type="dxa"/>
          </w:tcPr>
          <w:p w:rsidRPr="00581928" w:rsidR="003D26F4" w:rsidP="00430EFB" w:rsidRDefault="003D26F4" w14:paraId="71ADE215" w14:textId="455CC357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  <w:highlight w:val="yellow"/>
              </w:rPr>
            </w:pPr>
          </w:p>
          <w:p w:rsidRPr="00981423" w:rsidR="00EE6E64" w:rsidP="00430EFB" w:rsidRDefault="003D26F4" w14:paraId="4FB41524" w14:textId="4261D328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 w:rsidRPr="00981423">
              <w:rPr>
                <w:rFonts w:ascii="Corbel" w:hAnsi="Corbel" w:eastAsia="Calibri" w:cs="Times New Roman"/>
                <w:sz w:val="24"/>
                <w:szCs w:val="24"/>
              </w:rPr>
              <w:t>- popraw</w:t>
            </w:r>
            <w:r w:rsidR="00981423">
              <w:rPr>
                <w:rFonts w:ascii="Corbel" w:hAnsi="Corbel" w:eastAsia="Calibri" w:cs="Times New Roman"/>
                <w:sz w:val="24"/>
                <w:szCs w:val="24"/>
              </w:rPr>
              <w:t xml:space="preserve">na odpowiedź na 50 proc. pytań </w:t>
            </w:r>
          </w:p>
          <w:p w:rsidRPr="00EE6E64" w:rsidR="00430EFB" w:rsidP="00430EFB" w:rsidRDefault="00430EFB" w14:paraId="36C73B43" w14:textId="08FC899B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</w:p>
        </w:tc>
      </w:tr>
    </w:tbl>
    <w:p w:rsidR="00F35E8A" w:rsidP="00EE6E64" w:rsidRDefault="00F35E8A" w14:paraId="748F7085" w14:textId="200F7314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EE6E64" w:rsidR="00EE6E64" w:rsidP="00F35E8A" w:rsidRDefault="00F35E8A" w14:paraId="3DDC9A2C" w14:textId="0BBE7EC4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  <w:r>
        <w:rPr>
          <w:rFonts w:ascii="Corbel" w:hAnsi="Corbel" w:eastAsia="Calibri" w:cs="Times New Roman"/>
          <w:sz w:val="24"/>
          <w:szCs w:val="24"/>
        </w:rPr>
        <w:br w:type="column"/>
      </w:r>
      <w:r w:rsidRPr="00EE6E64" w:rsidR="00EE6E64">
        <w:rPr>
          <w:rFonts w:ascii="Corbel" w:hAnsi="Corbel" w:eastAsia="Calibri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Pr="00EE6E64" w:rsidR="00EE6E64" w:rsidP="00EE6E64" w:rsidRDefault="00EE6E64" w14:paraId="53136D90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EE6E64" w:rsidR="00EE6E64" w:rsidTr="00863FCD" w14:paraId="7334C114" w14:textId="77777777">
        <w:tc>
          <w:tcPr>
            <w:tcW w:w="4962" w:type="dxa"/>
            <w:vAlign w:val="center"/>
          </w:tcPr>
          <w:p w:rsidRPr="00EE6E64" w:rsidR="00EE6E64" w:rsidP="00EE6E64" w:rsidRDefault="00EE6E64" w14:paraId="2B5F1683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EE6E64" w:rsidR="00EE6E64" w:rsidP="00EE6E64" w:rsidRDefault="00EE6E64" w14:paraId="79EF7A53" w14:textId="77777777">
            <w:pPr>
              <w:spacing w:after="0" w:line="240" w:lineRule="auto"/>
              <w:contextualSpacing/>
              <w:jc w:val="center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EE6E64" w:rsidR="00EE6E64" w:rsidTr="00863FCD" w14:paraId="678B7F95" w14:textId="77777777">
        <w:tc>
          <w:tcPr>
            <w:tcW w:w="4962" w:type="dxa"/>
          </w:tcPr>
          <w:p w:rsidRPr="00EE6E64" w:rsidR="00EE6E64" w:rsidP="00EE6E64" w:rsidRDefault="00EE6E64" w14:paraId="49E01114" w14:textId="7C3FFB65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:rsidRPr="00EE6E64" w:rsidR="00EE6E64" w:rsidP="00EE6E64" w:rsidRDefault="006F6F1C" w14:paraId="33FC0D00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30</w:t>
            </w:r>
          </w:p>
        </w:tc>
      </w:tr>
      <w:tr w:rsidRPr="00EE6E64" w:rsidR="00EE6E64" w:rsidTr="00863FCD" w14:paraId="18437B65" w14:textId="77777777">
        <w:tc>
          <w:tcPr>
            <w:tcW w:w="4962" w:type="dxa"/>
          </w:tcPr>
          <w:p w:rsidRPr="00EE6E64" w:rsidR="00EE6E64" w:rsidP="00EE6E64" w:rsidRDefault="00EE6E64" w14:paraId="6DAA5503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Inne z udziałem nauczyciela akademickiego</w:t>
            </w:r>
          </w:p>
          <w:p w:rsidRPr="00EE6E64" w:rsidR="00EE6E64" w:rsidP="00EE6E64" w:rsidRDefault="00EE6E64" w14:paraId="3A8C44C8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EE6E64" w:rsidR="00EE6E64" w:rsidP="00EE6E64" w:rsidRDefault="00A879F3" w14:paraId="32378DB1" w14:textId="5B3395B0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1</w:t>
            </w:r>
          </w:p>
        </w:tc>
      </w:tr>
      <w:tr w:rsidRPr="00EE6E64" w:rsidR="00EE6E64" w:rsidTr="00863FCD" w14:paraId="6A76F8CD" w14:textId="77777777">
        <w:tc>
          <w:tcPr>
            <w:tcW w:w="4962" w:type="dxa"/>
          </w:tcPr>
          <w:p w:rsidRPr="00EE6E64" w:rsidR="00EE6E64" w:rsidP="00EE6E64" w:rsidRDefault="00EE6E64" w14:paraId="6FE19F17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Godziny niekontaktowe – praca własna studenta</w:t>
            </w:r>
            <w:r w:rsidR="003D26F4">
              <w:rPr>
                <w:rFonts w:ascii="Corbel" w:hAnsi="Corbel" w:eastAsia="Calibri" w:cs="Times New Roman"/>
                <w:sz w:val="24"/>
                <w:szCs w:val="24"/>
              </w:rPr>
              <w:t xml:space="preserve"> </w:t>
            </w: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EE6E64" w:rsidR="00EE6E64" w:rsidP="00EE6E64" w:rsidRDefault="00A879F3" w14:paraId="3DA1278C" w14:textId="0EFDDAA1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19</w:t>
            </w:r>
          </w:p>
        </w:tc>
      </w:tr>
      <w:tr w:rsidRPr="00EE6E64" w:rsidR="00EE6E64" w:rsidTr="00863FCD" w14:paraId="57603F84" w14:textId="77777777">
        <w:tc>
          <w:tcPr>
            <w:tcW w:w="4962" w:type="dxa"/>
          </w:tcPr>
          <w:p w:rsidRPr="00EE6E64" w:rsidR="00EE6E64" w:rsidP="00EE6E64" w:rsidRDefault="00EE6E64" w14:paraId="7133D398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EE6E64" w:rsidR="00EE6E64" w:rsidP="00EE6E64" w:rsidRDefault="006F6F1C" w14:paraId="6C496979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50</w:t>
            </w:r>
          </w:p>
        </w:tc>
      </w:tr>
      <w:tr w:rsidRPr="00EE6E64" w:rsidR="00EE6E64" w:rsidTr="00863FCD" w14:paraId="73501C9B" w14:textId="77777777">
        <w:tc>
          <w:tcPr>
            <w:tcW w:w="4962" w:type="dxa"/>
          </w:tcPr>
          <w:p w:rsidRPr="00EE6E64" w:rsidR="00EE6E64" w:rsidP="00EE6E64" w:rsidRDefault="00EE6E64" w14:paraId="22718ED6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EE6E64" w:rsidR="00EE6E64" w:rsidP="00EE6E64" w:rsidRDefault="006F6F1C" w14:paraId="79816016" w14:textId="77777777">
            <w:pPr>
              <w:spacing w:after="0" w:line="240" w:lineRule="auto"/>
              <w:contextualSpacing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>2</w:t>
            </w:r>
          </w:p>
        </w:tc>
      </w:tr>
    </w:tbl>
    <w:p w:rsidRPr="00EE6E64" w:rsidR="00EE6E64" w:rsidP="00EE6E64" w:rsidRDefault="00EE6E64" w14:paraId="636666CF" w14:textId="77777777">
      <w:pPr>
        <w:spacing w:after="0" w:line="240" w:lineRule="auto"/>
        <w:ind w:left="426"/>
        <w:rPr>
          <w:rFonts w:ascii="Corbel" w:hAnsi="Corbel" w:eastAsia="Calibri" w:cs="Times New Roman"/>
          <w:i/>
          <w:sz w:val="24"/>
          <w:szCs w:val="24"/>
        </w:rPr>
      </w:pPr>
      <w:r w:rsidRPr="00EE6E64">
        <w:rPr>
          <w:rFonts w:ascii="Corbel" w:hAnsi="Corbel" w:eastAsia="Calibri" w:cs="Times New Roman"/>
          <w:i/>
          <w:sz w:val="24"/>
          <w:szCs w:val="24"/>
        </w:rPr>
        <w:t>* Należy uwzględnić, że 1 pkt ECTS odpowiada 25-30 godzin całkowitego nakładu pracy studenta.</w:t>
      </w:r>
    </w:p>
    <w:p w:rsidRPr="00EE6E64" w:rsidR="00EE6E64" w:rsidP="00EE6E64" w:rsidRDefault="00EE6E64" w14:paraId="6A8300D1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EE6E64" w:rsidR="00EE6E64" w:rsidP="00EE6E64" w:rsidRDefault="00EE6E64" w14:paraId="3EC3482A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>6. PRAKTYKI ZAWODOWE W RAMACH PRZEDMIOTU</w:t>
      </w:r>
    </w:p>
    <w:p w:rsidRPr="00EE6E64" w:rsidR="00EE6E64" w:rsidP="00EE6E64" w:rsidRDefault="00EE6E64" w14:paraId="64B43EDC" w14:textId="77777777">
      <w:pPr>
        <w:spacing w:after="0" w:line="240" w:lineRule="auto"/>
        <w:ind w:left="360"/>
        <w:rPr>
          <w:rFonts w:ascii="Corbel" w:hAnsi="Corbel" w:eastAsia="Calibri" w:cs="Times New Roman"/>
          <w:b/>
          <w:sz w:val="24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EE6E64" w:rsidR="005F7AB0" w:rsidTr="72E6E718" w14:paraId="6EE5BEA3" w14:textId="77777777">
        <w:trPr>
          <w:trHeight w:val="397"/>
        </w:trPr>
        <w:tc>
          <w:tcPr>
            <w:tcW w:w="3544" w:type="dxa"/>
            <w:tcMar/>
          </w:tcPr>
          <w:p w:rsidRPr="00EE6E64" w:rsidR="005F7AB0" w:rsidP="005F7AB0" w:rsidRDefault="005F7AB0" w14:paraId="71DC6253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262EEC" w:rsidR="005F7AB0" w:rsidP="005F7AB0" w:rsidRDefault="00262EEC" w14:paraId="2EB4F347" w14:textId="55A80C80">
            <w:pPr>
              <w:spacing w:after="0" w:line="240" w:lineRule="auto"/>
              <w:rPr>
                <w:rFonts w:ascii="Corbel" w:hAnsi="Corbel" w:eastAsia="Calibri" w:cs="Times New Roman"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mallCaps/>
                <w:color w:val="000000"/>
                <w:sz w:val="24"/>
                <w:szCs w:val="24"/>
              </w:rPr>
              <w:t>n</w:t>
            </w:r>
            <w:r w:rsidRPr="00262EEC" w:rsidR="005F7AB0">
              <w:rPr>
                <w:rFonts w:ascii="Corbel" w:hAnsi="Corbel"/>
                <w:smallCaps/>
                <w:color w:val="000000"/>
                <w:sz w:val="24"/>
                <w:szCs w:val="24"/>
              </w:rPr>
              <w:t>ie dotyczy</w:t>
            </w:r>
          </w:p>
        </w:tc>
      </w:tr>
      <w:tr w:rsidRPr="00EE6E64" w:rsidR="005F7AB0" w:rsidTr="72E6E718" w14:paraId="23FB525C" w14:textId="77777777">
        <w:trPr>
          <w:trHeight w:val="397"/>
        </w:trPr>
        <w:tc>
          <w:tcPr>
            <w:tcW w:w="3544" w:type="dxa"/>
            <w:tcMar/>
          </w:tcPr>
          <w:p w:rsidRPr="00EE6E64" w:rsidR="005F7AB0" w:rsidP="005F7AB0" w:rsidRDefault="005F7AB0" w14:paraId="7ECF56DE" w14:textId="77777777">
            <w:pPr>
              <w:spacing w:after="0" w:line="240" w:lineRule="auto"/>
              <w:rPr>
                <w:rFonts w:ascii="Corbel" w:hAnsi="Corbel" w:eastAsia="Calibri" w:cs="Times New Roman"/>
                <w:sz w:val="24"/>
                <w:szCs w:val="24"/>
              </w:rPr>
            </w:pPr>
            <w:r w:rsidRPr="00EE6E64">
              <w:rPr>
                <w:rFonts w:ascii="Corbel" w:hAnsi="Corbel" w:eastAsia="Calibri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262EEC" w:rsidR="005F7AB0" w:rsidP="005F7AB0" w:rsidRDefault="00262EEC" w14:paraId="734472F7" w14:textId="7B55BF4F">
            <w:pPr>
              <w:spacing w:after="0" w:line="240" w:lineRule="auto"/>
              <w:rPr>
                <w:rFonts w:ascii="Corbel" w:hAnsi="Corbel" w:eastAsia="Calibri" w:cs="Times New Roman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color w:val="000000"/>
                <w:sz w:val="24"/>
                <w:szCs w:val="24"/>
              </w:rPr>
              <w:t>n</w:t>
            </w:r>
            <w:r w:rsidRPr="00262EEC" w:rsidR="005F7AB0">
              <w:rPr>
                <w:rFonts w:ascii="Corbel" w:hAnsi="Corbel"/>
                <w:smallCaps/>
                <w:color w:val="000000"/>
                <w:sz w:val="24"/>
                <w:szCs w:val="24"/>
              </w:rPr>
              <w:t>ie dotyczy</w:t>
            </w:r>
          </w:p>
        </w:tc>
      </w:tr>
    </w:tbl>
    <w:p w:rsidRPr="00EE6E64" w:rsidR="00EE6E64" w:rsidP="00EE6E64" w:rsidRDefault="00EE6E64" w14:paraId="7B936B29" w14:textId="77777777">
      <w:pPr>
        <w:spacing w:after="0" w:line="240" w:lineRule="auto"/>
        <w:ind w:left="360"/>
        <w:rPr>
          <w:rFonts w:ascii="Corbel" w:hAnsi="Corbel" w:eastAsia="Calibri" w:cs="Times New Roman"/>
          <w:sz w:val="24"/>
          <w:szCs w:val="24"/>
        </w:rPr>
      </w:pPr>
    </w:p>
    <w:p w:rsidRPr="00EE6E64" w:rsidR="00EE6E64" w:rsidP="00EE6E64" w:rsidRDefault="00EE6E64" w14:paraId="6182F8A2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  <w:r w:rsidRPr="00EE6E64">
        <w:rPr>
          <w:rFonts w:ascii="Corbel" w:hAnsi="Corbel" w:eastAsia="Calibri" w:cs="Times New Roman"/>
          <w:b/>
          <w:sz w:val="24"/>
          <w:szCs w:val="24"/>
        </w:rPr>
        <w:t xml:space="preserve">7. LITERATURA </w:t>
      </w:r>
    </w:p>
    <w:p w:rsidRPr="00EE6E64" w:rsidR="00EE6E64" w:rsidP="00EE6E64" w:rsidRDefault="00EE6E64" w14:paraId="788938B0" w14:textId="77777777">
      <w:pPr>
        <w:spacing w:after="0" w:line="240" w:lineRule="auto"/>
        <w:rPr>
          <w:rFonts w:ascii="Corbel" w:hAnsi="Corbel" w:eastAsia="Calibri" w:cs="Times New Roman"/>
          <w:b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EE6E64" w:rsidR="00EE6E64" w:rsidTr="72E6E718" w14:paraId="23191326" w14:textId="77777777">
        <w:trPr>
          <w:trHeight w:val="397"/>
        </w:trPr>
        <w:tc>
          <w:tcPr>
            <w:tcW w:w="7513" w:type="dxa"/>
            <w:tcMar/>
          </w:tcPr>
          <w:p w:rsidR="00EE6E64" w:rsidP="006F6F1C" w:rsidRDefault="00EE6E64" w14:paraId="4350AFF9" w14:textId="2611D708">
            <w:pPr>
              <w:spacing w:after="0" w:line="240" w:lineRule="auto"/>
              <w:jc w:val="both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F35E8A">
              <w:rPr>
                <w:rFonts w:ascii="Corbel" w:hAnsi="Corbel" w:eastAsia="Calibri" w:cs="Times New Roman"/>
                <w:b/>
                <w:sz w:val="24"/>
                <w:szCs w:val="24"/>
              </w:rPr>
              <w:t>Literatura podstawowa:</w:t>
            </w:r>
          </w:p>
          <w:p w:rsidRPr="00F35E8A" w:rsidR="00F35E8A" w:rsidP="006F6F1C" w:rsidRDefault="00F35E8A" w14:paraId="15731FBB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</w:p>
          <w:p w:rsidRPr="00D64636" w:rsidR="007D26F4" w:rsidP="0011559D" w:rsidRDefault="007D26F4" w14:paraId="5EE4C995" w14:textId="0736AC95">
            <w:pPr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430EFB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Karkowska M. (2007). </w:t>
            </w:r>
            <w:r w:rsidRPr="007D26F4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Socjologia wychowania. Wybrane elementy. Mechanizmy socjalizacji i edukacja szkolna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. </w:t>
            </w:r>
            <w:r w:rsidRPr="00430EFB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Łódź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: Wydawnictwo</w:t>
            </w:r>
            <w:r w:rsidRPr="007D26F4">
              <w:rPr>
                <w:rFonts w:ascii="Lato" w:hAnsi="Lato"/>
                <w:color w:val="212121"/>
                <w:shd w:val="clear" w:color="auto" w:fill="FFFFFF"/>
              </w:rPr>
              <w:t xml:space="preserve"> </w:t>
            </w:r>
            <w:r w:rsidRPr="007D26F4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Wyższej Szkoły Humanistyczno-Ekonomicznej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.</w:t>
            </w:r>
          </w:p>
          <w:p w:rsidRPr="00430EFB" w:rsidR="007D26F4" w:rsidP="006F6F1C" w:rsidRDefault="007D26F4" w14:paraId="0A1646C1" w14:textId="58F9047A">
            <w:pPr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430EFB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Nowak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M. (2008).</w:t>
            </w:r>
            <w:r w:rsidRPr="00430EFB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r w:rsidRPr="00FA27E8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Teorie i koncepcje wychowania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.</w:t>
            </w:r>
            <w:r w:rsidRPr="00430EFB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Warszawa</w:t>
            </w:r>
            <w:r w:rsidR="00FA27E8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:</w:t>
            </w:r>
            <w:r w:rsidRPr="00430EFB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r w:rsidRPr="00FA27E8" w:rsidR="00FA27E8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Wydawnictwa Akademickie i Profesjonalne</w:t>
            </w:r>
          </w:p>
          <w:p w:rsidRPr="00430EFB" w:rsidR="007D26F4" w:rsidP="0011559D" w:rsidRDefault="007D26F4" w14:paraId="13A503A0" w14:textId="1A8302C6">
            <w:pPr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430EFB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Papież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J. (2011).</w:t>
            </w:r>
            <w:r w:rsidRPr="00430EFB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r w:rsidRPr="00FD2A32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Tożsamość teorii wychowania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. Kraków</w:t>
            </w:r>
            <w:r w:rsidR="00FD2A3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: Impuls.</w:t>
            </w:r>
          </w:p>
          <w:p w:rsidRPr="00430EFB" w:rsidR="007D26F4" w:rsidP="0011559D" w:rsidRDefault="007D26F4" w14:paraId="3C88DCBA" w14:textId="41EB01AD">
            <w:pPr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r w:rsidRPr="00430EFB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Papie</w:t>
            </w:r>
            <w:r w:rsidR="00FD2A3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ż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J. (2018).</w:t>
            </w:r>
            <w:r w:rsidRPr="00430EFB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r w:rsidRPr="00FD2A32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Społeczeństwo, kultura, wychowanie.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Gdańsk.</w:t>
            </w:r>
            <w:r w:rsidR="00FD2A3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Wydawnictwo Uniwersytetu Gdańskiego.</w:t>
            </w:r>
          </w:p>
          <w:p w:rsidRPr="00430EFB" w:rsidR="006F6F1C" w:rsidP="006F6F1C" w:rsidRDefault="007D26F4" w14:paraId="3E24C151" w14:textId="04EDA0B9">
            <w:pPr>
              <w:spacing w:after="0" w:line="240" w:lineRule="auto"/>
              <w:jc w:val="both"/>
              <w:rPr>
                <w:rFonts w:ascii="Corbel" w:hAnsi="Corbel" w:eastAsia="Calibri" w:cs="Times New Roman"/>
                <w:color w:val="000000"/>
                <w:sz w:val="24"/>
                <w:szCs w:val="24"/>
              </w:rPr>
            </w:pPr>
            <w:proofErr w:type="spellStart"/>
            <w:r w:rsidRPr="00430EFB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Śliwierski</w:t>
            </w:r>
            <w:proofErr w:type="spellEnd"/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B. (20</w:t>
            </w:r>
            <w:r w:rsidR="00FD2A3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5).</w:t>
            </w:r>
            <w:r w:rsidRPr="00430EFB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 xml:space="preserve"> </w:t>
            </w:r>
            <w:r w:rsidRPr="00FD2A32">
              <w:rPr>
                <w:rFonts w:ascii="Corbel" w:hAnsi="Corbel" w:eastAsia="Calibri" w:cs="Times New Roman"/>
                <w:i/>
                <w:iCs/>
                <w:color w:val="000000"/>
                <w:sz w:val="24"/>
                <w:szCs w:val="24"/>
              </w:rPr>
              <w:t>Współczesne teorie i nurty wychowania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. Kraków</w:t>
            </w:r>
            <w:r w:rsidR="00FD2A32"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: Impuls</w:t>
            </w:r>
            <w:r>
              <w:rPr>
                <w:rFonts w:ascii="Corbel" w:hAnsi="Corbel" w:eastAsia="Calibri" w:cs="Times New Roman"/>
                <w:color w:val="000000"/>
                <w:sz w:val="24"/>
                <w:szCs w:val="24"/>
              </w:rPr>
              <w:t>.</w:t>
            </w:r>
          </w:p>
        </w:tc>
      </w:tr>
      <w:tr w:rsidRPr="00457E32" w:rsidR="00EE6E64" w:rsidTr="72E6E718" w14:paraId="08C939C5" w14:textId="77777777">
        <w:trPr>
          <w:trHeight w:val="397"/>
        </w:trPr>
        <w:tc>
          <w:tcPr>
            <w:tcW w:w="7513" w:type="dxa"/>
            <w:tcMar/>
          </w:tcPr>
          <w:p w:rsidR="00EE6E64" w:rsidP="006F6F1C" w:rsidRDefault="00EE6E64" w14:paraId="140060AA" w14:textId="7C9509E5">
            <w:pPr>
              <w:spacing w:after="0" w:line="240" w:lineRule="auto"/>
              <w:jc w:val="both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  <w:r w:rsidRPr="00F35E8A">
              <w:rPr>
                <w:rFonts w:ascii="Corbel" w:hAnsi="Corbel" w:eastAsia="Calibri" w:cs="Times New Roman"/>
                <w:b/>
                <w:sz w:val="24"/>
                <w:szCs w:val="24"/>
              </w:rPr>
              <w:t xml:space="preserve">Literatura uzupełniająca: </w:t>
            </w:r>
          </w:p>
          <w:p w:rsidRPr="00F35E8A" w:rsidR="00F35E8A" w:rsidP="006F6F1C" w:rsidRDefault="00F35E8A" w14:paraId="7CA98289" w14:textId="77777777">
            <w:pPr>
              <w:spacing w:after="0" w:line="240" w:lineRule="auto"/>
              <w:jc w:val="both"/>
              <w:rPr>
                <w:rFonts w:ascii="Corbel" w:hAnsi="Corbel" w:eastAsia="Calibri" w:cs="Times New Roman"/>
                <w:b/>
                <w:sz w:val="24"/>
                <w:szCs w:val="24"/>
              </w:rPr>
            </w:pPr>
          </w:p>
          <w:p w:rsidRPr="00981423" w:rsidR="00981423" w:rsidP="00981423" w:rsidRDefault="00981423" w14:paraId="637CD943" w14:textId="17F301A6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Kotowska A. (2017). </w:t>
            </w:r>
            <w:r w:rsidRPr="00981423">
              <w:rPr>
                <w:rFonts w:ascii="Corbel" w:hAnsi="Corbel" w:eastAsia="Calibri" w:cs="Times New Roman"/>
                <w:sz w:val="24"/>
                <w:szCs w:val="24"/>
              </w:rPr>
              <w:t>Autoprezentacja a obraz samego siebie – socjalizacyjne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 uwarunkowania wizerunku</w:t>
            </w:r>
            <w:r w:rsidRPr="00981423">
              <w:rPr>
                <w:rFonts w:ascii="Corbel" w:hAnsi="Corbel" w:eastAsia="Calibri" w:cs="Times New Roman"/>
                <w:sz w:val="24"/>
                <w:szCs w:val="24"/>
              </w:rPr>
              <w:t xml:space="preserve"> [w:] I. </w:t>
            </w:r>
            <w:proofErr w:type="spellStart"/>
            <w:r>
              <w:rPr>
                <w:rFonts w:ascii="Corbel" w:hAnsi="Corbel" w:eastAsia="Calibri" w:cs="Times New Roman"/>
                <w:sz w:val="24"/>
                <w:szCs w:val="24"/>
              </w:rPr>
              <w:t>Loewe</w:t>
            </w:r>
            <w:proofErr w:type="spellEnd"/>
            <w:r>
              <w:rPr>
                <w:rFonts w:ascii="Corbel" w:hAnsi="Corbel" w:eastAsia="Calibri" w:cs="Times New Roman"/>
                <w:sz w:val="24"/>
                <w:szCs w:val="24"/>
              </w:rPr>
              <w:t>, A. Kalisz, E. Tyc (red.).</w:t>
            </w:r>
            <w:r w:rsidRPr="00981423">
              <w:rPr>
                <w:rFonts w:ascii="Corbel" w:hAnsi="Corbel" w:eastAsia="Calibri" w:cs="Times New Roman"/>
                <w:sz w:val="24"/>
                <w:szCs w:val="24"/>
              </w:rPr>
              <w:t xml:space="preserve"> Autopromocja, autoprezentacj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a, wizerunek w mediach masowych. Katowice: Wyd. Uniwersytetu Śląskiego.</w:t>
            </w:r>
          </w:p>
          <w:p w:rsidRPr="00430EFB" w:rsidR="00981423" w:rsidP="00981423" w:rsidRDefault="00913EC2" w14:paraId="497873E5" w14:textId="3B4705CE">
            <w:pPr>
              <w:spacing w:after="0" w:line="240" w:lineRule="auto"/>
              <w:jc w:val="both"/>
              <w:rPr>
                <w:rFonts w:ascii="Corbel" w:hAnsi="Corbel" w:eastAsia="Calibri" w:cs="Times New Roman"/>
                <w:sz w:val="24"/>
                <w:szCs w:val="24"/>
              </w:rPr>
            </w:pP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Kotowska A. (2018). </w:t>
            </w:r>
            <w:r w:rsidRPr="00981423" w:rsidR="00981423">
              <w:rPr>
                <w:rFonts w:ascii="Corbel" w:hAnsi="Corbel" w:eastAsia="Calibri" w:cs="Times New Roman"/>
                <w:sz w:val="24"/>
                <w:szCs w:val="24"/>
              </w:rPr>
              <w:t>Wychowawcze kompetencje rodziny we współczesnym świecie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. Dyskurs i praktyka publiczna </w:t>
            </w:r>
            <w:r w:rsidRPr="00981423" w:rsidR="00981423">
              <w:rPr>
                <w:rFonts w:ascii="Corbel" w:hAnsi="Corbel" w:eastAsia="Calibri" w:cs="Times New Roman"/>
                <w:sz w:val="24"/>
                <w:szCs w:val="24"/>
              </w:rPr>
              <w:t xml:space="preserve">[w:] I. </w:t>
            </w:r>
            <w:proofErr w:type="spellStart"/>
            <w:r w:rsidRPr="00981423" w:rsidR="00981423">
              <w:rPr>
                <w:rFonts w:ascii="Corbel" w:hAnsi="Corbel" w:eastAsia="Calibri" w:cs="Times New Roman"/>
                <w:sz w:val="24"/>
                <w:szCs w:val="24"/>
              </w:rPr>
              <w:t>Jazukiewicz</w:t>
            </w:r>
            <w:proofErr w:type="spellEnd"/>
            <w:r w:rsidRPr="00981423" w:rsidR="00981423">
              <w:rPr>
                <w:rFonts w:ascii="Corbel" w:hAnsi="Corbel" w:eastAsia="Calibri" w:cs="Times New Roman"/>
                <w:sz w:val="24"/>
                <w:szCs w:val="24"/>
              </w:rPr>
              <w:t>, E. Ro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jewska (red.). </w:t>
            </w:r>
            <w:r w:rsidRPr="00981423" w:rsidR="00981423">
              <w:rPr>
                <w:rFonts w:ascii="Corbel" w:hAnsi="Corbel" w:eastAsia="Calibri" w:cs="Times New Roman"/>
                <w:sz w:val="24"/>
                <w:szCs w:val="24"/>
              </w:rPr>
              <w:t>Sprawności moralne jako p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 xml:space="preserve">rzedmiot refleksji wychowawczej. Szczecin: Wyd. </w:t>
            </w:r>
            <w:r w:rsidR="00746B79">
              <w:rPr>
                <w:rFonts w:ascii="Corbel" w:hAnsi="Corbel" w:eastAsia="Calibri" w:cs="Times New Roman"/>
                <w:sz w:val="24"/>
                <w:szCs w:val="24"/>
              </w:rPr>
              <w:t xml:space="preserve">Naukowe </w:t>
            </w:r>
            <w:r>
              <w:rPr>
                <w:rFonts w:ascii="Corbel" w:hAnsi="Corbel" w:eastAsia="Calibri" w:cs="Times New Roman"/>
                <w:sz w:val="24"/>
                <w:szCs w:val="24"/>
              </w:rPr>
              <w:t>Uniwersytetu Szczecińskiego.</w:t>
            </w:r>
          </w:p>
          <w:p w:rsidRPr="00430EFB" w:rsidR="004C2459" w:rsidP="006F6F1C" w:rsidRDefault="004C2459" w14:paraId="77E29358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64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Adamski F. (20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21</w:t>
            </w:r>
            <w:r w:rsidRPr="005A64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). </w:t>
            </w:r>
            <w:r w:rsidRPr="005A640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Rodzina: wymiar społeczno-kulturowy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430E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Petrus</w:t>
            </w:r>
            <w:r w:rsidRPr="00430E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4C2459" w:rsidP="006F6F1C" w:rsidRDefault="004C2459" w14:paraId="4A3B8EA1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30E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Bordieu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 (2012).</w:t>
            </w:r>
            <w:r w:rsidRPr="00430E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6463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Reprodukcja. Elementy teorii systemu nauczani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a.</w:t>
            </w:r>
            <w:r w:rsidRPr="00430E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Naukowe PWN.</w:t>
            </w:r>
          </w:p>
          <w:p w:rsidRPr="00981423" w:rsidR="004C2459" w:rsidP="006F6F1C" w:rsidRDefault="004C2459" w14:paraId="69DB937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7B704E">
              <w:rPr>
                <w:rFonts w:ascii="Corbel" w:hAnsi="Corbel"/>
                <w:b w:val="0"/>
                <w:smallCaps w:val="0"/>
                <w:szCs w:val="24"/>
              </w:rPr>
              <w:t>Brodnicki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</w:t>
            </w:r>
            <w:r w:rsidRPr="007B704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7B704E">
              <w:rPr>
                <w:rFonts w:ascii="Corbel" w:hAnsi="Corbel"/>
                <w:b w:val="0"/>
                <w:smallCaps w:val="0"/>
                <w:szCs w:val="24"/>
              </w:rPr>
              <w:t>Gorloff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</w:t>
            </w:r>
            <w:r w:rsidRPr="007B704E">
              <w:rPr>
                <w:rFonts w:ascii="Corbel" w:hAnsi="Corbel"/>
                <w:b w:val="0"/>
                <w:smallCaps w:val="0"/>
                <w:szCs w:val="24"/>
              </w:rPr>
              <w:t xml:space="preserve"> Kołakowski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 (2010).</w:t>
            </w:r>
            <w:r w:rsidRPr="007B704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6463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Wychowanie-opieka-kształcenie</w:t>
            </w:r>
            <w:proofErr w:type="spellEnd"/>
            <w:r w:rsidRPr="00D64636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. Z badań nad wybranymi problemami edukacji w XX i XXI wieku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98142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Toruń</w:t>
            </w:r>
            <w:proofErr w:type="spellEnd"/>
            <w:r w:rsidRPr="0098142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  <w:proofErr w:type="spellStart"/>
            <w:r w:rsidRPr="0098142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Akapit</w:t>
            </w:r>
            <w:proofErr w:type="spellEnd"/>
            <w:r w:rsidRPr="00981423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</w:p>
          <w:p w:rsidR="004C2459" w:rsidP="00A879F3" w:rsidRDefault="004C2459" w14:paraId="27B572C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4C245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Dumont H., Ready, D. D. (2019). </w:t>
            </w:r>
            <w:r w:rsidRPr="004C245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>Do Schools Reduce or Exacerbate Inequality? How the Associations Between Student Achievement and Achievement Growth Influence Our Understanding of the Role of Schooling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. </w:t>
            </w:r>
            <w:r w:rsidRPr="00A879F3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American Educational Research Journal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57 (2). </w:t>
            </w:r>
          </w:p>
          <w:p w:rsidRPr="00457E32" w:rsidR="004C2459" w:rsidP="00A879F3" w:rsidRDefault="00000000" w14:paraId="7700423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hyperlink w:history="1" r:id="rId10">
              <w:r w:rsidRPr="00495E0C" w:rsidR="004C2459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https://journals.sagepub.com/doi/10.3102/0002831219868182</w:t>
              </w:r>
            </w:hyperlink>
          </w:p>
          <w:p w:rsidRPr="001330F0" w:rsidR="00A879F3" w:rsidP="00A879F3" w:rsidRDefault="004C2459" w14:paraId="2895757E" w14:textId="6982FC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30F0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Znaniecki F. (2001). </w:t>
            </w:r>
            <w:r w:rsidRPr="004C245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Socjologia wychowania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t. 1, t. 2. </w:t>
            </w:r>
            <w:r w:rsidRPr="00A879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Wydawnictwo Naukowe PWN.</w:t>
            </w:r>
          </w:p>
        </w:tc>
      </w:tr>
    </w:tbl>
    <w:p w:rsidRPr="001330F0" w:rsidR="00EE6E64" w:rsidP="0034610A" w:rsidRDefault="00EE6E64" w14:paraId="2AB9E99F" w14:textId="77777777">
      <w:pPr>
        <w:spacing w:after="0" w:line="240" w:lineRule="auto"/>
        <w:rPr>
          <w:rFonts w:ascii="Corbel" w:hAnsi="Corbel" w:eastAsia="Calibri" w:cs="Times New Roman"/>
          <w:sz w:val="24"/>
          <w:szCs w:val="24"/>
        </w:rPr>
      </w:pPr>
    </w:p>
    <w:p w:rsidRPr="005F7AB0" w:rsidR="009B16CF" w:rsidP="005F7AB0" w:rsidRDefault="00EE6E64" w14:paraId="0D892AF7" w14:textId="063B88EF">
      <w:pPr>
        <w:spacing w:after="0" w:line="240" w:lineRule="auto"/>
        <w:ind w:left="360"/>
        <w:rPr>
          <w:rFonts w:ascii="Corbel" w:hAnsi="Corbel" w:eastAsia="Calibri" w:cs="Times New Roman"/>
          <w:b/>
          <w:smallCaps/>
          <w:sz w:val="24"/>
          <w:szCs w:val="24"/>
        </w:rPr>
      </w:pPr>
      <w:r w:rsidRPr="00EE6E64">
        <w:rPr>
          <w:rFonts w:ascii="Corbel" w:hAnsi="Corbel" w:eastAsia="Calibri" w:cs="Times New Roman"/>
          <w:sz w:val="24"/>
          <w:szCs w:val="24"/>
        </w:rPr>
        <w:t>Akceptacja Kierownika Jednostki lub osoby upoważnionej</w:t>
      </w:r>
    </w:p>
    <w:sectPr w:rsidRPr="005F7AB0" w:rsidR="009B16CF" w:rsidSect="005F7AB0">
      <w:footerReference w:type="default" r:id="rId11"/>
      <w:pgSz w:w="11906" w:h="16838" w:orient="portrait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3563E" w:rsidP="00EE6E64" w:rsidRDefault="0093563E" w14:paraId="7BCB3AA8" w14:textId="77777777">
      <w:pPr>
        <w:spacing w:after="0" w:line="240" w:lineRule="auto"/>
      </w:pPr>
      <w:r>
        <w:separator/>
      </w:r>
    </w:p>
  </w:endnote>
  <w:endnote w:type="continuationSeparator" w:id="0">
    <w:p w:rsidR="0093563E" w:rsidP="00EE6E64" w:rsidRDefault="0093563E" w14:paraId="261B85E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18434831"/>
      <w:docPartObj>
        <w:docPartGallery w:val="Page Numbers (Bottom of Page)"/>
        <w:docPartUnique/>
      </w:docPartObj>
    </w:sdtPr>
    <w:sdtContent>
      <w:p w:rsidR="007D26F4" w:rsidRDefault="007D26F4" w14:paraId="320BA1D0" w14:textId="042295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6B79">
          <w:rPr>
            <w:noProof/>
          </w:rPr>
          <w:t>2</w:t>
        </w:r>
        <w:r>
          <w:fldChar w:fldCharType="end"/>
        </w:r>
      </w:p>
    </w:sdtContent>
  </w:sdt>
  <w:p w:rsidR="007D26F4" w:rsidRDefault="007D26F4" w14:paraId="067F9052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3563E" w:rsidP="00EE6E64" w:rsidRDefault="0093563E" w14:paraId="43C1569F" w14:textId="77777777">
      <w:pPr>
        <w:spacing w:after="0" w:line="240" w:lineRule="auto"/>
      </w:pPr>
      <w:r>
        <w:separator/>
      </w:r>
    </w:p>
  </w:footnote>
  <w:footnote w:type="continuationSeparator" w:id="0">
    <w:p w:rsidR="0093563E" w:rsidP="00EE6E64" w:rsidRDefault="0093563E" w14:paraId="01D40B9B" w14:textId="77777777">
      <w:pPr>
        <w:spacing w:after="0" w:line="240" w:lineRule="auto"/>
      </w:pPr>
      <w:r>
        <w:continuationSeparator/>
      </w:r>
    </w:p>
  </w:footnote>
  <w:footnote w:id="1">
    <w:p w:rsidR="00EE6E64" w:rsidP="00EE6E64" w:rsidRDefault="00EE6E64" w14:paraId="742FD88C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96349425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1C5"/>
    <w:rsid w:val="000171C5"/>
    <w:rsid w:val="0004144C"/>
    <w:rsid w:val="000C43C0"/>
    <w:rsid w:val="001053E6"/>
    <w:rsid w:val="0011559D"/>
    <w:rsid w:val="001330F0"/>
    <w:rsid w:val="00135417"/>
    <w:rsid w:val="00152A39"/>
    <w:rsid w:val="00167F52"/>
    <w:rsid w:val="00201A91"/>
    <w:rsid w:val="00220BEC"/>
    <w:rsid w:val="002603C8"/>
    <w:rsid w:val="00262EEC"/>
    <w:rsid w:val="002A2145"/>
    <w:rsid w:val="002C4C8C"/>
    <w:rsid w:val="00316C86"/>
    <w:rsid w:val="003205BC"/>
    <w:rsid w:val="0034610A"/>
    <w:rsid w:val="003D26F4"/>
    <w:rsid w:val="003E140A"/>
    <w:rsid w:val="00430EFB"/>
    <w:rsid w:val="00457E32"/>
    <w:rsid w:val="00473E3F"/>
    <w:rsid w:val="004C2459"/>
    <w:rsid w:val="004F307F"/>
    <w:rsid w:val="00560A67"/>
    <w:rsid w:val="005627E9"/>
    <w:rsid w:val="00581928"/>
    <w:rsid w:val="00586050"/>
    <w:rsid w:val="005A6407"/>
    <w:rsid w:val="005B30B3"/>
    <w:rsid w:val="005E2C6F"/>
    <w:rsid w:val="005F088A"/>
    <w:rsid w:val="005F7AB0"/>
    <w:rsid w:val="00607F1C"/>
    <w:rsid w:val="00662009"/>
    <w:rsid w:val="006D14D4"/>
    <w:rsid w:val="006D5A3A"/>
    <w:rsid w:val="006F6F1C"/>
    <w:rsid w:val="00710CA1"/>
    <w:rsid w:val="00721FF1"/>
    <w:rsid w:val="00746B79"/>
    <w:rsid w:val="00757EA5"/>
    <w:rsid w:val="00775476"/>
    <w:rsid w:val="007B704E"/>
    <w:rsid w:val="007D26F4"/>
    <w:rsid w:val="008145B6"/>
    <w:rsid w:val="0085503D"/>
    <w:rsid w:val="00913EC2"/>
    <w:rsid w:val="0093563E"/>
    <w:rsid w:val="00936866"/>
    <w:rsid w:val="00972695"/>
    <w:rsid w:val="00980CB4"/>
    <w:rsid w:val="00981423"/>
    <w:rsid w:val="00992652"/>
    <w:rsid w:val="009B16CF"/>
    <w:rsid w:val="009E7B59"/>
    <w:rsid w:val="009F29CF"/>
    <w:rsid w:val="00A879F3"/>
    <w:rsid w:val="00A94771"/>
    <w:rsid w:val="00AC2AE2"/>
    <w:rsid w:val="00AD147B"/>
    <w:rsid w:val="00C46145"/>
    <w:rsid w:val="00C810A6"/>
    <w:rsid w:val="00C93008"/>
    <w:rsid w:val="00CA55DB"/>
    <w:rsid w:val="00D64636"/>
    <w:rsid w:val="00DA2E0E"/>
    <w:rsid w:val="00DF3FD9"/>
    <w:rsid w:val="00E13A8F"/>
    <w:rsid w:val="00E211A0"/>
    <w:rsid w:val="00E4096B"/>
    <w:rsid w:val="00E40E42"/>
    <w:rsid w:val="00EE6E64"/>
    <w:rsid w:val="00F35E8A"/>
    <w:rsid w:val="00FA27E8"/>
    <w:rsid w:val="00FD2A32"/>
    <w:rsid w:val="25168699"/>
    <w:rsid w:val="439E86CD"/>
    <w:rsid w:val="72E6E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C13A8"/>
  <w15:chartTrackingRefBased/>
  <w15:docId w15:val="{3B0C2E42-FB6F-45DC-962B-9F06DF2305F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6E64"/>
    <w:pPr>
      <w:spacing w:after="0" w:line="240" w:lineRule="auto"/>
    </w:pPr>
    <w:rPr>
      <w:rFonts w:ascii="Calibri" w:hAnsi="Calibri" w:eastAsia="Calibri" w:cs="Times New Roman"/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EE6E64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E6E64"/>
    <w:rPr>
      <w:vertAlign w:val="superscript"/>
    </w:rPr>
  </w:style>
  <w:style w:type="paragraph" w:styleId="Punktygwne" w:customStyle="1">
    <w:name w:val="Punkty główne"/>
    <w:basedOn w:val="Normalny"/>
    <w:rsid w:val="006F6F1C"/>
    <w:pPr>
      <w:spacing w:before="240" w:after="60" w:line="240" w:lineRule="auto"/>
    </w:pPr>
    <w:rPr>
      <w:rFonts w:ascii="Times New Roman" w:hAnsi="Times New Roman" w:eastAsia="Calibri" w:cs="Times New Roman"/>
      <w:b/>
      <w:smallCaps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10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C810A6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879F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D26F4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7D26F4"/>
  </w:style>
  <w:style w:type="paragraph" w:styleId="Stopka">
    <w:name w:val="footer"/>
    <w:basedOn w:val="Normalny"/>
    <w:link w:val="StopkaZnak"/>
    <w:uiPriority w:val="99"/>
    <w:unhideWhenUsed/>
    <w:rsid w:val="007D26F4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7D26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7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yperlink" Target="https://journals.sagepub.com/doi/10.3102/0002831219868182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12FF95-7ACD-4595-A0C3-8943A2E3D6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ADB47C-EB6A-4902-BAC9-CCD6DB485E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546707-0047-492D-8D1D-12C8F1DD2BE3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Acer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komp</dc:creator>
  <keywords/>
  <dc:description/>
  <lastModifiedBy>Anna Pikus</lastModifiedBy>
  <revision>14</revision>
  <lastPrinted>2020-02-05T11:02:00.0000000Z</lastPrinted>
  <dcterms:created xsi:type="dcterms:W3CDTF">2021-09-21T12:14:00.0000000Z</dcterms:created>
  <dcterms:modified xsi:type="dcterms:W3CDTF">2024-08-06T10:57:00.8633508Z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